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3B" w:rsidRPr="00F93B65" w:rsidRDefault="008A2B3B" w:rsidP="008A2B3B">
      <w:pPr>
        <w:tabs>
          <w:tab w:val="left" w:pos="5670"/>
        </w:tabs>
        <w:jc w:val="center"/>
        <w:rPr>
          <w:noProof/>
          <w:szCs w:val="24"/>
        </w:rPr>
      </w:pPr>
      <w:r>
        <w:rPr>
          <w:noProof/>
          <w:szCs w:val="24"/>
        </w:rPr>
        <mc:AlternateContent>
          <mc:Choice Requires="wps">
            <w:drawing>
              <wp:anchor distT="0" distB="0" distL="114300" distR="114300" simplePos="0" relativeHeight="251659264" behindDoc="0" locked="0" layoutInCell="0" allowOverlap="1" wp14:anchorId="454A2E8F" wp14:editId="49E9026F">
                <wp:simplePos x="0" y="0"/>
                <wp:positionH relativeFrom="column">
                  <wp:posOffset>4861560</wp:posOffset>
                </wp:positionH>
                <wp:positionV relativeFrom="paragraph">
                  <wp:posOffset>102235</wp:posOffset>
                </wp:positionV>
                <wp:extent cx="1005840" cy="457200"/>
                <wp:effectExtent l="0" t="317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B3B" w:rsidRPr="00EF58FD" w:rsidRDefault="008A2B3B" w:rsidP="008A2B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2.8pt;margin-top:8.05pt;width:7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" o:allowincell="f" stroked="f">
                <v:textbox>
                  <w:txbxContent>
                    <w:p w:rsidR="008A2B3B" w:rsidRPr="00EF58FD" w:rsidRDefault="008A2B3B" w:rsidP="008A2B3B">
                      <w:pPr>
                        <w:rPr>
                          <w:b/>
                        </w:rPr>
                      </w:pPr>
                    </w:p>
                  </w:txbxContent>
                </v:textbox>
              </v:shape>
            </w:pict>
          </mc:Fallback>
        </mc:AlternateContent>
      </w:r>
      <w:r w:rsidRPr="00F93B65">
        <w:rPr>
          <w:noProof/>
          <w:szCs w:val="24"/>
        </w:rPr>
        <w:drawing>
          <wp:inline distT="0" distB="0" distL="0" distR="0" wp14:anchorId="0B0F380A" wp14:editId="61E597B2">
            <wp:extent cx="648335" cy="79756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8A2B3B" w:rsidRDefault="008A2B3B" w:rsidP="008A2B3B">
      <w:pPr>
        <w:jc w:val="right"/>
        <w:rPr>
          <w:b/>
          <w:szCs w:val="24"/>
        </w:rPr>
      </w:pPr>
      <w:r>
        <w:rPr>
          <w:b/>
          <w:szCs w:val="24"/>
        </w:rPr>
        <w:t>Проект</w:t>
      </w:r>
    </w:p>
    <w:p w:rsidR="008A2B3B" w:rsidRPr="00F9054E" w:rsidRDefault="008A2B3B" w:rsidP="008A2B3B">
      <w:pPr>
        <w:jc w:val="center"/>
        <w:rPr>
          <w:sz w:val="22"/>
          <w:szCs w:val="22"/>
        </w:rPr>
      </w:pPr>
      <w:r w:rsidRPr="00F9054E">
        <w:rPr>
          <w:b/>
          <w:sz w:val="22"/>
          <w:szCs w:val="22"/>
        </w:rPr>
        <w:t>БЕЛОЯРСКИЙ РАЙОН</w:t>
      </w:r>
      <w:r w:rsidRPr="00F9054E">
        <w:rPr>
          <w:sz w:val="22"/>
          <w:szCs w:val="22"/>
        </w:rPr>
        <w:t xml:space="preserve">                                          </w:t>
      </w:r>
    </w:p>
    <w:p w:rsidR="008A2B3B" w:rsidRPr="00F9054E" w:rsidRDefault="008A2B3B" w:rsidP="008A2B3B">
      <w:pPr>
        <w:pStyle w:val="8"/>
        <w:rPr>
          <w:sz w:val="20"/>
        </w:rPr>
      </w:pPr>
      <w:r w:rsidRPr="00F9054E">
        <w:rPr>
          <w:sz w:val="20"/>
        </w:rPr>
        <w:t>ХАНТЫ-МАНСИЙСКИЙ АВТОНОМНЫЙ ОКРУГ - ЮГРА</w:t>
      </w:r>
    </w:p>
    <w:p w:rsidR="008A2B3B" w:rsidRPr="00F93B65" w:rsidRDefault="008A2B3B" w:rsidP="008A2B3B">
      <w:pPr>
        <w:pStyle w:val="6"/>
        <w:tabs>
          <w:tab w:val="left" w:pos="8175"/>
        </w:tabs>
        <w:jc w:val="right"/>
        <w:rPr>
          <w:b w:val="0"/>
          <w:szCs w:val="24"/>
        </w:rPr>
      </w:pPr>
      <w:r w:rsidRPr="00F93B65">
        <w:rPr>
          <w:szCs w:val="24"/>
        </w:rPr>
        <w:t xml:space="preserve">                      </w:t>
      </w:r>
      <w:r w:rsidRPr="00F93B65">
        <w:rPr>
          <w:szCs w:val="24"/>
        </w:rPr>
        <w:tab/>
        <w:t xml:space="preserve">      </w:t>
      </w:r>
    </w:p>
    <w:p w:rsidR="008A2B3B" w:rsidRPr="00F9054E" w:rsidRDefault="008A2B3B" w:rsidP="008A2B3B">
      <w:pPr>
        <w:pStyle w:val="1"/>
        <w:rPr>
          <w:szCs w:val="28"/>
        </w:rPr>
      </w:pPr>
      <w:r w:rsidRPr="00F9054E">
        <w:rPr>
          <w:szCs w:val="28"/>
        </w:rPr>
        <w:t>АДМИНИСТРАЦИЯ БЕЛОЯРСКОГО РАЙОНА</w:t>
      </w:r>
    </w:p>
    <w:p w:rsidR="008A2B3B" w:rsidRPr="00F93B65" w:rsidRDefault="008A2B3B" w:rsidP="008A2B3B">
      <w:pPr>
        <w:rPr>
          <w:szCs w:val="24"/>
        </w:rPr>
      </w:pPr>
    </w:p>
    <w:p w:rsidR="008A2B3B" w:rsidRPr="00F93B65" w:rsidRDefault="008A2B3B" w:rsidP="008A2B3B">
      <w:pPr>
        <w:rPr>
          <w:szCs w:val="24"/>
        </w:rPr>
      </w:pPr>
    </w:p>
    <w:p w:rsidR="008A2B3B" w:rsidRPr="00F9054E" w:rsidRDefault="008A2B3B" w:rsidP="008A2B3B">
      <w:pPr>
        <w:jc w:val="center"/>
        <w:rPr>
          <w:b/>
          <w:sz w:val="28"/>
          <w:szCs w:val="28"/>
        </w:rPr>
      </w:pPr>
      <w:r w:rsidRPr="00F9054E">
        <w:rPr>
          <w:b/>
          <w:sz w:val="28"/>
          <w:szCs w:val="28"/>
        </w:rPr>
        <w:t>ПОСТАНОВЛЕНИЕ</w:t>
      </w:r>
    </w:p>
    <w:p w:rsidR="008A2B3B" w:rsidRPr="00F93B65" w:rsidRDefault="008A2B3B" w:rsidP="008A2B3B">
      <w:pPr>
        <w:pStyle w:val="1"/>
        <w:rPr>
          <w:sz w:val="24"/>
          <w:szCs w:val="24"/>
        </w:rPr>
      </w:pPr>
    </w:p>
    <w:p w:rsidR="008A2B3B" w:rsidRPr="00F93B65" w:rsidRDefault="008A2B3B" w:rsidP="008A2B3B">
      <w:pPr>
        <w:rPr>
          <w:szCs w:val="24"/>
        </w:rPr>
      </w:pPr>
    </w:p>
    <w:p w:rsidR="008A2B3B" w:rsidRPr="00F93B65" w:rsidRDefault="008A2B3B" w:rsidP="008A2B3B">
      <w:pPr>
        <w:jc w:val="center"/>
        <w:rPr>
          <w:b/>
          <w:szCs w:val="24"/>
        </w:rPr>
      </w:pPr>
    </w:p>
    <w:p w:rsidR="008A2B3B" w:rsidRPr="00F93B65" w:rsidRDefault="008A2B3B" w:rsidP="008A2B3B">
      <w:pPr>
        <w:pStyle w:val="2"/>
        <w:jc w:val="both"/>
        <w:rPr>
          <w:b w:val="0"/>
          <w:sz w:val="24"/>
          <w:szCs w:val="24"/>
        </w:rPr>
      </w:pPr>
      <w:r w:rsidRPr="00F93B65">
        <w:rPr>
          <w:b w:val="0"/>
          <w:sz w:val="24"/>
          <w:szCs w:val="24"/>
        </w:rPr>
        <w:t xml:space="preserve">от </w:t>
      </w:r>
      <w:r w:rsidR="003F1C8D">
        <w:rPr>
          <w:b w:val="0"/>
          <w:sz w:val="24"/>
          <w:szCs w:val="24"/>
        </w:rPr>
        <w:t>__________</w:t>
      </w:r>
      <w:r>
        <w:rPr>
          <w:b w:val="0"/>
          <w:sz w:val="24"/>
          <w:szCs w:val="24"/>
        </w:rPr>
        <w:t xml:space="preserve"> </w:t>
      </w:r>
      <w:r w:rsidRPr="00F93B65">
        <w:rPr>
          <w:b w:val="0"/>
          <w:sz w:val="24"/>
          <w:szCs w:val="24"/>
        </w:rPr>
        <w:t>201</w:t>
      </w:r>
      <w:r>
        <w:rPr>
          <w:b w:val="0"/>
          <w:sz w:val="24"/>
          <w:szCs w:val="24"/>
        </w:rPr>
        <w:t>6</w:t>
      </w:r>
      <w:r w:rsidRPr="00F93B65">
        <w:rPr>
          <w:b w:val="0"/>
          <w:sz w:val="24"/>
          <w:szCs w:val="24"/>
        </w:rPr>
        <w:t xml:space="preserve"> года                                                                                  </w:t>
      </w:r>
      <w:r>
        <w:rPr>
          <w:b w:val="0"/>
          <w:sz w:val="24"/>
          <w:szCs w:val="24"/>
        </w:rPr>
        <w:t xml:space="preserve">               </w:t>
      </w:r>
      <w:r w:rsidRPr="00F93B65">
        <w:rPr>
          <w:b w:val="0"/>
          <w:sz w:val="24"/>
          <w:szCs w:val="24"/>
        </w:rPr>
        <w:t xml:space="preserve">  № </w:t>
      </w:r>
      <w:r>
        <w:rPr>
          <w:b w:val="0"/>
          <w:sz w:val="24"/>
          <w:szCs w:val="24"/>
        </w:rPr>
        <w:t>____</w:t>
      </w:r>
    </w:p>
    <w:p w:rsidR="008A2B3B" w:rsidRPr="00F93B65" w:rsidRDefault="008A2B3B" w:rsidP="008A2B3B">
      <w:pPr>
        <w:pStyle w:val="3"/>
        <w:rPr>
          <w:szCs w:val="24"/>
        </w:rPr>
      </w:pPr>
    </w:p>
    <w:p w:rsidR="008A2B3B" w:rsidRDefault="008A2B3B" w:rsidP="008A2B3B">
      <w:pPr>
        <w:pStyle w:val="ConsPlusTitle"/>
        <w:jc w:val="center"/>
        <w:rPr>
          <w:rFonts w:ascii="Times New Roman" w:hAnsi="Times New Roman" w:cs="Times New Roman"/>
          <w:sz w:val="24"/>
          <w:szCs w:val="24"/>
        </w:rPr>
      </w:pPr>
    </w:p>
    <w:p w:rsidR="008A2B3B" w:rsidRDefault="008A2B3B" w:rsidP="008A2B3B">
      <w:pPr>
        <w:pStyle w:val="ConsPlusTitle"/>
        <w:jc w:val="center"/>
        <w:rPr>
          <w:rFonts w:ascii="Times New Roman" w:hAnsi="Times New Roman" w:cs="Times New Roman"/>
          <w:sz w:val="24"/>
          <w:szCs w:val="24"/>
        </w:rPr>
      </w:pPr>
      <w:bookmarkStart w:id="0" w:name="_GoBack"/>
      <w:r w:rsidRPr="00210321">
        <w:rPr>
          <w:rFonts w:ascii="Times New Roman" w:hAnsi="Times New Roman" w:cs="Times New Roman"/>
          <w:sz w:val="24"/>
          <w:szCs w:val="24"/>
        </w:rPr>
        <w:t xml:space="preserve">О </w:t>
      </w:r>
      <w:r>
        <w:rPr>
          <w:rFonts w:ascii="Times New Roman" w:hAnsi="Times New Roman" w:cs="Times New Roman"/>
          <w:sz w:val="24"/>
          <w:szCs w:val="24"/>
        </w:rPr>
        <w:t xml:space="preserve">внесении изменений в приложение к постановлению </w:t>
      </w:r>
    </w:p>
    <w:p w:rsidR="008A2B3B" w:rsidRPr="00210321" w:rsidRDefault="008A2B3B" w:rsidP="008A2B3B">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 xml:space="preserve">администрации </w:t>
      </w:r>
      <w:r w:rsidR="003F1C8D">
        <w:rPr>
          <w:rFonts w:ascii="Times New Roman" w:hAnsi="Times New Roman" w:cs="Times New Roman"/>
          <w:sz w:val="24"/>
          <w:szCs w:val="24"/>
        </w:rPr>
        <w:t>Белоярского района от 11 ноября 2013 года № 1627</w:t>
      </w:r>
    </w:p>
    <w:bookmarkEnd w:id="0"/>
    <w:p w:rsidR="008A2B3B" w:rsidRDefault="008A2B3B" w:rsidP="008A2B3B">
      <w:pPr>
        <w:widowControl w:val="0"/>
        <w:autoSpaceDE w:val="0"/>
        <w:autoSpaceDN w:val="0"/>
        <w:adjustRightInd w:val="0"/>
        <w:jc w:val="center"/>
        <w:rPr>
          <w:b/>
          <w:sz w:val="28"/>
          <w:szCs w:val="28"/>
        </w:rPr>
      </w:pPr>
    </w:p>
    <w:p w:rsidR="008A2B3B" w:rsidRPr="002A35E9" w:rsidRDefault="008A2B3B" w:rsidP="008A2B3B">
      <w:pPr>
        <w:widowControl w:val="0"/>
        <w:autoSpaceDE w:val="0"/>
        <w:autoSpaceDN w:val="0"/>
        <w:adjustRightInd w:val="0"/>
        <w:jc w:val="center"/>
        <w:rPr>
          <w:b/>
          <w:sz w:val="28"/>
          <w:szCs w:val="28"/>
        </w:rPr>
      </w:pPr>
    </w:p>
    <w:p w:rsidR="008377C4" w:rsidRDefault="008377C4" w:rsidP="0039747B">
      <w:pPr>
        <w:autoSpaceDE w:val="0"/>
        <w:autoSpaceDN w:val="0"/>
        <w:adjustRightInd w:val="0"/>
        <w:ind w:firstLine="709"/>
        <w:rPr>
          <w:szCs w:val="24"/>
        </w:rPr>
      </w:pPr>
      <w:r w:rsidRPr="008377C4">
        <w:rPr>
          <w:szCs w:val="24"/>
        </w:rPr>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8377C4">
        <w:rPr>
          <w:szCs w:val="24"/>
        </w:rPr>
        <w:t>п</w:t>
      </w:r>
      <w:proofErr w:type="gramEnd"/>
      <w:r w:rsidRPr="008377C4">
        <w:rPr>
          <w:szCs w:val="24"/>
        </w:rPr>
        <w:t xml:space="preserve"> о с т а н о в л я ю:</w:t>
      </w:r>
    </w:p>
    <w:p w:rsidR="008A2B3B" w:rsidRDefault="008A2B3B" w:rsidP="0039747B">
      <w:pPr>
        <w:autoSpaceDE w:val="0"/>
        <w:autoSpaceDN w:val="0"/>
        <w:adjustRightInd w:val="0"/>
        <w:ind w:firstLine="709"/>
        <w:rPr>
          <w:szCs w:val="24"/>
        </w:rPr>
      </w:pPr>
      <w:r>
        <w:rPr>
          <w:szCs w:val="24"/>
        </w:rPr>
        <w:t xml:space="preserve">1. Внести в приложение «Административный регламент </w:t>
      </w:r>
      <w:r w:rsidR="008377C4">
        <w:rPr>
          <w:szCs w:val="24"/>
        </w:rPr>
        <w:t>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C7F7A">
        <w:rPr>
          <w:szCs w:val="24"/>
        </w:rPr>
        <w:t xml:space="preserve"> (далее – административный регламент)</w:t>
      </w:r>
      <w:r w:rsidR="008377C4">
        <w:rPr>
          <w:szCs w:val="24"/>
        </w:rPr>
        <w:t xml:space="preserve"> </w:t>
      </w:r>
      <w:r>
        <w:rPr>
          <w:szCs w:val="24"/>
        </w:rPr>
        <w:t>к постановлению администра</w:t>
      </w:r>
      <w:r w:rsidR="008377C4">
        <w:rPr>
          <w:szCs w:val="24"/>
        </w:rPr>
        <w:t>ции Белоярского района  от 11 ноября  2013 года № 1627</w:t>
      </w:r>
      <w:r>
        <w:rPr>
          <w:szCs w:val="24"/>
        </w:rPr>
        <w:t xml:space="preserve"> «Об утверждении административного регламента</w:t>
      </w:r>
      <w:r w:rsidR="008377C4" w:rsidRPr="008377C4">
        <w:t xml:space="preserve"> </w:t>
      </w:r>
      <w:r w:rsidR="008377C4" w:rsidRPr="008377C4">
        <w:rPr>
          <w:szCs w:val="24"/>
        </w:rPr>
        <w:t>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szCs w:val="24"/>
        </w:rPr>
        <w:t>» следующие изменения:</w:t>
      </w:r>
    </w:p>
    <w:p w:rsidR="001C7F7A" w:rsidRPr="001C7F7A" w:rsidRDefault="001C7F7A" w:rsidP="0039747B">
      <w:pPr>
        <w:autoSpaceDE w:val="0"/>
        <w:autoSpaceDN w:val="0"/>
        <w:adjustRightInd w:val="0"/>
        <w:ind w:firstLine="709"/>
        <w:rPr>
          <w:szCs w:val="24"/>
        </w:rPr>
      </w:pPr>
      <w:r>
        <w:rPr>
          <w:szCs w:val="24"/>
        </w:rPr>
        <w:t>1) в раздел</w:t>
      </w:r>
      <w:r w:rsidR="00FF6674">
        <w:rPr>
          <w:szCs w:val="24"/>
        </w:rPr>
        <w:t>е</w:t>
      </w:r>
      <w:r>
        <w:rPr>
          <w:szCs w:val="24"/>
        </w:rPr>
        <w:t xml:space="preserve"> </w:t>
      </w:r>
      <w:r>
        <w:rPr>
          <w:szCs w:val="24"/>
          <w:lang w:val="en-US"/>
        </w:rPr>
        <w:t>I</w:t>
      </w:r>
      <w:r>
        <w:rPr>
          <w:szCs w:val="24"/>
        </w:rPr>
        <w:t>:</w:t>
      </w:r>
    </w:p>
    <w:p w:rsidR="002400BC" w:rsidRDefault="001C7F7A" w:rsidP="0039747B">
      <w:pPr>
        <w:autoSpaceDE w:val="0"/>
        <w:autoSpaceDN w:val="0"/>
        <w:adjustRightInd w:val="0"/>
        <w:ind w:firstLine="709"/>
        <w:rPr>
          <w:szCs w:val="24"/>
        </w:rPr>
      </w:pPr>
      <w:r>
        <w:rPr>
          <w:szCs w:val="24"/>
        </w:rPr>
        <w:t>а</w:t>
      </w:r>
      <w:r w:rsidR="002400BC">
        <w:rPr>
          <w:szCs w:val="24"/>
        </w:rPr>
        <w:t xml:space="preserve">) пункт 1.2 </w:t>
      </w:r>
      <w:r w:rsidR="005A7740">
        <w:rPr>
          <w:szCs w:val="24"/>
        </w:rPr>
        <w:t>изложить в следующей редакции:</w:t>
      </w:r>
    </w:p>
    <w:p w:rsidR="005A7740" w:rsidRDefault="005A7740" w:rsidP="0039747B">
      <w:pPr>
        <w:autoSpaceDE w:val="0"/>
        <w:autoSpaceDN w:val="0"/>
        <w:adjustRightInd w:val="0"/>
        <w:ind w:firstLine="709"/>
        <w:rPr>
          <w:szCs w:val="24"/>
        </w:rPr>
      </w:pPr>
      <w:r>
        <w:rPr>
          <w:szCs w:val="24"/>
        </w:rPr>
        <w:t>«1.2. Круг заявителей</w:t>
      </w:r>
    </w:p>
    <w:p w:rsidR="005A7740" w:rsidRDefault="005A7740" w:rsidP="0039747B">
      <w:pPr>
        <w:autoSpaceDE w:val="0"/>
        <w:autoSpaceDN w:val="0"/>
        <w:adjustRightInd w:val="0"/>
        <w:ind w:firstLine="709"/>
        <w:rPr>
          <w:szCs w:val="24"/>
        </w:rPr>
      </w:pPr>
      <w:r>
        <w:rPr>
          <w:szCs w:val="24"/>
        </w:rPr>
        <w:t>Заявителями на предоставление муниципальной услуги являются собственники жилых, нежилых помещений (физические или юридические лица) или уполномоченные собственниками переводимых помещений лица, обратившиеся за предоставление муниципальной услуги.</w:t>
      </w:r>
    </w:p>
    <w:p w:rsidR="005A7740" w:rsidRDefault="005A7740" w:rsidP="0039747B">
      <w:pPr>
        <w:autoSpaceDE w:val="0"/>
        <w:autoSpaceDN w:val="0"/>
        <w:adjustRightInd w:val="0"/>
        <w:ind w:firstLine="709"/>
        <w:rPr>
          <w:szCs w:val="24"/>
        </w:rPr>
      </w:pPr>
      <w:r>
        <w:rPr>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w:t>
      </w:r>
      <w:r w:rsidR="00FF6674">
        <w:rPr>
          <w:szCs w:val="24"/>
        </w:rPr>
        <w:t>вители на основе доверенности</w:t>
      </w:r>
      <w:proofErr w:type="gramStart"/>
      <w:r w:rsidR="00FF6674">
        <w:rPr>
          <w:szCs w:val="24"/>
        </w:rPr>
        <w:t>.»;</w:t>
      </w:r>
      <w:proofErr w:type="gramEnd"/>
    </w:p>
    <w:p w:rsidR="005A7740" w:rsidRDefault="001C7F7A" w:rsidP="0039747B">
      <w:pPr>
        <w:autoSpaceDE w:val="0"/>
        <w:autoSpaceDN w:val="0"/>
        <w:adjustRightInd w:val="0"/>
        <w:ind w:firstLine="709"/>
        <w:rPr>
          <w:szCs w:val="24"/>
        </w:rPr>
      </w:pPr>
      <w:r>
        <w:rPr>
          <w:szCs w:val="24"/>
        </w:rPr>
        <w:t>б</w:t>
      </w:r>
      <w:r w:rsidR="005A7740">
        <w:rPr>
          <w:szCs w:val="24"/>
        </w:rPr>
        <w:t xml:space="preserve">) </w:t>
      </w:r>
      <w:r w:rsidR="00FF6674">
        <w:rPr>
          <w:szCs w:val="24"/>
        </w:rPr>
        <w:t>подпункт 1.3.3</w:t>
      </w:r>
      <w:r w:rsidR="005A7740" w:rsidRPr="005A7740">
        <w:rPr>
          <w:szCs w:val="24"/>
        </w:rPr>
        <w:t xml:space="preserve"> </w:t>
      </w:r>
      <w:r>
        <w:rPr>
          <w:szCs w:val="24"/>
        </w:rPr>
        <w:t>пункта 1.3</w:t>
      </w:r>
      <w:r w:rsidR="005A7740" w:rsidRPr="005A7740">
        <w:rPr>
          <w:szCs w:val="24"/>
        </w:rPr>
        <w:t xml:space="preserve"> изложить в следующей редакции:</w:t>
      </w:r>
    </w:p>
    <w:p w:rsidR="005A7740" w:rsidRDefault="005A7740" w:rsidP="005A7740">
      <w:pPr>
        <w:pStyle w:val="ConsPlusNormal"/>
        <w:ind w:firstLine="708"/>
        <w:jc w:val="both"/>
        <w:outlineLvl w:val="2"/>
      </w:pPr>
      <w:r>
        <w:t>«</w:t>
      </w:r>
      <w:r w:rsidRPr="00632CA7">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1C7F7A" w:rsidRDefault="001C7F7A" w:rsidP="005A7740">
      <w:pPr>
        <w:pStyle w:val="ConsPlusNormal"/>
        <w:ind w:firstLine="708"/>
        <w:jc w:val="both"/>
        <w:outlineLvl w:val="2"/>
      </w:pPr>
    </w:p>
    <w:p w:rsidR="001C7F7A" w:rsidRDefault="001C7F7A" w:rsidP="005A7740">
      <w:pPr>
        <w:pStyle w:val="ConsPlusNormal"/>
        <w:ind w:firstLine="708"/>
        <w:jc w:val="both"/>
        <w:outlineLvl w:val="2"/>
      </w:pPr>
    </w:p>
    <w:p w:rsidR="005A7740" w:rsidRPr="00790752" w:rsidRDefault="00E21B22" w:rsidP="005A7740">
      <w:pPr>
        <w:pStyle w:val="ConsPlusNormal"/>
        <w:ind w:firstLine="567"/>
        <w:jc w:val="both"/>
        <w:outlineLvl w:val="2"/>
      </w:pPr>
      <w:r>
        <w:rPr>
          <w:bCs/>
        </w:rPr>
        <w:lastRenderedPageBreak/>
        <w:t>а</w:t>
      </w:r>
      <w:r w:rsidR="005A7740" w:rsidRPr="00790752">
        <w:rPr>
          <w:bCs/>
        </w:rPr>
        <w:t>) Управление Федеральной службы государственной регистрации, кадастра и картографии по Ханты-Мансийскому автономному округу - Югре:</w:t>
      </w:r>
      <w:r w:rsidR="005A7740" w:rsidRPr="00790752">
        <w:t xml:space="preserve"> 628</w:t>
      </w:r>
      <w:r w:rsidR="005A7740">
        <w:t>162,</w:t>
      </w:r>
      <w:r w:rsidR="005A7740" w:rsidRPr="00790752">
        <w:t xml:space="preserve"> г. </w:t>
      </w:r>
      <w:r w:rsidR="005A7740">
        <w:t>Белоярский</w:t>
      </w:r>
      <w:r w:rsidR="005A7740" w:rsidRPr="00790752">
        <w:t>, ул. </w:t>
      </w:r>
      <w:proofErr w:type="gramStart"/>
      <w:r w:rsidR="005A7740">
        <w:t>Центральная</w:t>
      </w:r>
      <w:proofErr w:type="gramEnd"/>
      <w:r w:rsidR="005A7740" w:rsidRPr="00790752">
        <w:t>, д</w:t>
      </w:r>
      <w:r w:rsidR="005A7740">
        <w:t>ом</w:t>
      </w:r>
      <w:r w:rsidR="005A7740" w:rsidRPr="00790752">
        <w:t xml:space="preserve"> </w:t>
      </w:r>
      <w:r w:rsidR="005A7740">
        <w:t>11</w:t>
      </w:r>
      <w:r w:rsidR="005A7740" w:rsidRPr="00790752">
        <w:t xml:space="preserve">. </w:t>
      </w:r>
    </w:p>
    <w:p w:rsidR="005A7740" w:rsidRPr="00790752" w:rsidRDefault="005A7740" w:rsidP="005A7740">
      <w:pPr>
        <w:pStyle w:val="ConsPlusNormal"/>
        <w:ind w:firstLine="567"/>
        <w:jc w:val="both"/>
        <w:outlineLvl w:val="2"/>
      </w:pPr>
      <w:r w:rsidRPr="00790752">
        <w:t xml:space="preserve">Телефоны: </w:t>
      </w:r>
      <w:r>
        <w:t>8</w:t>
      </w:r>
      <w:r w:rsidRPr="00790752">
        <w:t>(3467</w:t>
      </w:r>
      <w:r>
        <w:t>0</w:t>
      </w:r>
      <w:r w:rsidRPr="00790752">
        <w:t xml:space="preserve">) </w:t>
      </w:r>
      <w:r>
        <w:t>2-47-51</w:t>
      </w:r>
      <w:r w:rsidRPr="00790752">
        <w:t>.</w:t>
      </w:r>
    </w:p>
    <w:p w:rsidR="005A7740" w:rsidRPr="00790752" w:rsidRDefault="005A7740" w:rsidP="005A7740">
      <w:pPr>
        <w:pStyle w:val="ConsPlusNormal"/>
        <w:ind w:firstLine="567"/>
        <w:jc w:val="both"/>
        <w:outlineLvl w:val="2"/>
      </w:pPr>
      <w:r w:rsidRPr="00790752">
        <w:t>Адрес официальногосайта:</w:t>
      </w:r>
      <w:hyperlink r:id="rId9" w:history="1">
        <w:r w:rsidRPr="00790752">
          <w:rPr>
            <w:rStyle w:val="a6"/>
          </w:rPr>
          <w:t>www.to86.rosreestr.ru</w:t>
        </w:r>
      </w:hyperlink>
      <w:r w:rsidRPr="00790752">
        <w:t>.</w:t>
      </w:r>
    </w:p>
    <w:p w:rsidR="005A7740" w:rsidRPr="00790752" w:rsidRDefault="005A7740" w:rsidP="005A7740">
      <w:pPr>
        <w:pStyle w:val="ConsPlusNormal"/>
        <w:ind w:firstLine="567"/>
        <w:jc w:val="both"/>
        <w:outlineLvl w:val="2"/>
      </w:pPr>
      <w:r w:rsidRPr="00790752">
        <w:t xml:space="preserve">Адрес электронной почты: </w:t>
      </w:r>
      <w:hyperlink r:id="rId10" w:history="1">
        <w:r w:rsidRPr="00790752">
          <w:rPr>
            <w:rStyle w:val="a6"/>
          </w:rPr>
          <w:t>86_upr@rosreestr.ru</w:t>
        </w:r>
      </w:hyperlink>
      <w:r w:rsidR="001C7F7A">
        <w:t>;</w:t>
      </w:r>
    </w:p>
    <w:p w:rsidR="005A7740" w:rsidRPr="00790752" w:rsidRDefault="00E21B22" w:rsidP="005A7740">
      <w:pPr>
        <w:pStyle w:val="ConsPlusNormal"/>
        <w:ind w:firstLine="567"/>
        <w:jc w:val="both"/>
        <w:outlineLvl w:val="2"/>
      </w:pPr>
      <w:r>
        <w:t>б</w:t>
      </w:r>
      <w:r w:rsidR="005A7740" w:rsidRPr="00790752">
        <w:t xml:space="preserve">) </w:t>
      </w:r>
      <w:r w:rsidR="005A7740">
        <w:t xml:space="preserve">Белоярское отделение </w:t>
      </w:r>
      <w:r w:rsidR="005A7740" w:rsidRPr="00790752">
        <w:t>филиал</w:t>
      </w:r>
      <w:r w:rsidR="005A7740">
        <w:t>а</w:t>
      </w:r>
      <w:r w:rsidR="005A7740" w:rsidRPr="00790752">
        <w:t xml:space="preserve"> Федерального Государственного унитарного предприятия  «</w:t>
      </w:r>
      <w:proofErr w:type="spellStart"/>
      <w:r w:rsidR="005A7740" w:rsidRPr="00790752">
        <w:t>Ростехинвентаризация</w:t>
      </w:r>
      <w:proofErr w:type="spellEnd"/>
      <w:r w:rsidR="005A7740" w:rsidRPr="00790752">
        <w:t>-Федеральное БТИ»: 628</w:t>
      </w:r>
      <w:r w:rsidR="005A7740">
        <w:t>162</w:t>
      </w:r>
      <w:r w:rsidR="005A7740" w:rsidRPr="00790752">
        <w:t>, г</w:t>
      </w:r>
      <w:r w:rsidR="005A7740">
        <w:t>.</w:t>
      </w:r>
      <w:r w:rsidR="005A7740" w:rsidRPr="00790752">
        <w:t xml:space="preserve"> </w:t>
      </w:r>
      <w:r w:rsidR="005A7740">
        <w:t>Белоярский</w:t>
      </w:r>
      <w:r w:rsidR="005A7740" w:rsidRPr="00790752">
        <w:t>,</w:t>
      </w:r>
      <w:r w:rsidR="005A7740">
        <w:t xml:space="preserve"> </w:t>
      </w:r>
      <w:r w:rsidR="005A7740" w:rsidRPr="00790752">
        <w:t xml:space="preserve">ул. </w:t>
      </w:r>
      <w:proofErr w:type="gramStart"/>
      <w:r w:rsidR="005A7740">
        <w:t>Центральная</w:t>
      </w:r>
      <w:proofErr w:type="gramEnd"/>
      <w:r w:rsidR="005A7740" w:rsidRPr="00790752">
        <w:t>, д</w:t>
      </w:r>
      <w:r w:rsidR="005A7740">
        <w:t>ом</w:t>
      </w:r>
      <w:r w:rsidR="005A7740" w:rsidRPr="00790752">
        <w:t xml:space="preserve"> </w:t>
      </w:r>
      <w:r w:rsidR="005A7740">
        <w:t>11</w:t>
      </w:r>
      <w:r w:rsidR="005A7740" w:rsidRPr="00790752">
        <w:t>.</w:t>
      </w:r>
    </w:p>
    <w:p w:rsidR="005A7740" w:rsidRPr="00790752" w:rsidRDefault="005A7740" w:rsidP="005A7740">
      <w:pPr>
        <w:pStyle w:val="ConsPlusNormal"/>
        <w:ind w:firstLine="567"/>
        <w:jc w:val="both"/>
        <w:outlineLvl w:val="2"/>
      </w:pPr>
      <w:r w:rsidRPr="00790752">
        <w:t xml:space="preserve">Телефон: </w:t>
      </w:r>
      <w:r>
        <w:t>8</w:t>
      </w:r>
      <w:r w:rsidRPr="00790752">
        <w:t>(3467</w:t>
      </w:r>
      <w:r>
        <w:t>0</w:t>
      </w:r>
      <w:r w:rsidRPr="00790752">
        <w:t>)</w:t>
      </w:r>
      <w:r>
        <w:t xml:space="preserve"> 2-17-12</w:t>
      </w:r>
      <w:r w:rsidRPr="00790752">
        <w:t>.</w:t>
      </w:r>
    </w:p>
    <w:p w:rsidR="005A7740" w:rsidRPr="00790752" w:rsidRDefault="005A7740" w:rsidP="005A7740">
      <w:pPr>
        <w:pStyle w:val="ConsPlusNormal"/>
        <w:ind w:firstLine="567"/>
        <w:jc w:val="both"/>
        <w:outlineLvl w:val="2"/>
      </w:pPr>
      <w:r w:rsidRPr="00790752">
        <w:t xml:space="preserve">Адрес официального сайта: </w:t>
      </w:r>
      <w:hyperlink r:id="rId11" w:history="1">
        <w:r w:rsidRPr="00790752">
          <w:rPr>
            <w:rStyle w:val="a6"/>
          </w:rPr>
          <w:t>www.rosinv.ru</w:t>
        </w:r>
      </w:hyperlink>
      <w:r w:rsidRPr="00790752">
        <w:t xml:space="preserve">. </w:t>
      </w:r>
    </w:p>
    <w:p w:rsidR="005A7740" w:rsidRDefault="005A7740" w:rsidP="005A7740">
      <w:pPr>
        <w:pStyle w:val="ConsPlusNormal"/>
        <w:ind w:firstLine="567"/>
        <w:jc w:val="both"/>
        <w:outlineLvl w:val="2"/>
        <w:rPr>
          <w:rStyle w:val="a6"/>
        </w:rPr>
      </w:pPr>
      <w:r w:rsidRPr="00790752">
        <w:t xml:space="preserve">Адрес электронной почты: </w:t>
      </w:r>
      <w:hyperlink r:id="rId12" w:history="1">
        <w:r w:rsidR="00E21B22" w:rsidRPr="005D7CF8">
          <w:rPr>
            <w:rStyle w:val="a6"/>
          </w:rPr>
          <w:t>hanti-mansiiskiy_ao@rosinv.ru.»</w:t>
        </w:r>
      </w:hyperlink>
      <w:r w:rsidR="001C7F7A">
        <w:rPr>
          <w:rStyle w:val="a6"/>
        </w:rPr>
        <w:t>;</w:t>
      </w:r>
    </w:p>
    <w:p w:rsidR="001C7F7A" w:rsidRPr="001C7F7A" w:rsidRDefault="001C7F7A" w:rsidP="001C7F7A">
      <w:pPr>
        <w:pStyle w:val="ConsPlusNormal"/>
        <w:ind w:firstLine="708"/>
        <w:jc w:val="both"/>
        <w:outlineLvl w:val="2"/>
      </w:pPr>
      <w:r>
        <w:t>2) в раздел</w:t>
      </w:r>
      <w:r w:rsidR="00FF6674">
        <w:t>е</w:t>
      </w:r>
      <w:r>
        <w:t xml:space="preserve"> </w:t>
      </w:r>
      <w:r>
        <w:rPr>
          <w:lang w:val="en-US"/>
        </w:rPr>
        <w:t>II</w:t>
      </w:r>
      <w:r>
        <w:t>:</w:t>
      </w:r>
    </w:p>
    <w:p w:rsidR="00E21B22" w:rsidRPr="00595339" w:rsidRDefault="00DA064F" w:rsidP="005A7740">
      <w:pPr>
        <w:pStyle w:val="ConsPlusNormal"/>
        <w:ind w:firstLine="567"/>
        <w:jc w:val="both"/>
        <w:outlineLvl w:val="2"/>
        <w:rPr>
          <w:rStyle w:val="a6"/>
          <w:color w:val="auto"/>
          <w:u w:val="none"/>
        </w:rPr>
      </w:pPr>
      <w:r>
        <w:rPr>
          <w:rStyle w:val="a6"/>
          <w:color w:val="auto"/>
          <w:u w:val="none"/>
        </w:rPr>
        <w:t>а</w:t>
      </w:r>
      <w:r w:rsidR="00E21B22" w:rsidRPr="00E21B22">
        <w:rPr>
          <w:rStyle w:val="a6"/>
          <w:color w:val="auto"/>
          <w:u w:val="none"/>
        </w:rPr>
        <w:t xml:space="preserve">) </w:t>
      </w:r>
      <w:r w:rsidR="00E21B22">
        <w:rPr>
          <w:rStyle w:val="a6"/>
          <w:color w:val="auto"/>
          <w:u w:val="none"/>
        </w:rPr>
        <w:t>пункт 2</w:t>
      </w:r>
      <w:r w:rsidR="00E21B22" w:rsidRPr="00E21B22">
        <w:rPr>
          <w:rStyle w:val="a6"/>
          <w:color w:val="auto"/>
          <w:u w:val="none"/>
        </w:rPr>
        <w:t>.</w:t>
      </w:r>
      <w:r w:rsidR="00FF6674">
        <w:rPr>
          <w:rStyle w:val="a6"/>
          <w:color w:val="auto"/>
          <w:u w:val="none"/>
        </w:rPr>
        <w:t>2</w:t>
      </w:r>
      <w:r w:rsidR="00E21B22" w:rsidRPr="00E21B22">
        <w:rPr>
          <w:rStyle w:val="a6"/>
          <w:color w:val="auto"/>
          <w:u w:val="none"/>
        </w:rPr>
        <w:t xml:space="preserve"> изложить в следующей редакции:</w:t>
      </w:r>
    </w:p>
    <w:p w:rsidR="00E21B22" w:rsidRPr="00E21B22" w:rsidRDefault="00E21B22" w:rsidP="00E21B22">
      <w:pPr>
        <w:pStyle w:val="ConsPlusNormal"/>
        <w:ind w:firstLine="540"/>
        <w:jc w:val="both"/>
        <w:outlineLvl w:val="0"/>
      </w:pPr>
      <w:r>
        <w:rPr>
          <w:rStyle w:val="a6"/>
          <w:color w:val="auto"/>
          <w:u w:val="none"/>
        </w:rPr>
        <w:t>«2.2.</w:t>
      </w:r>
      <w:r w:rsidRPr="00E21B22">
        <w:t xml:space="preserve"> Наименование органа администрации Белоярского района, предоставляющего муниципальную услугу, его структурных подразделений, участвующих в предоставлении муниципальной услуги.</w:t>
      </w:r>
    </w:p>
    <w:p w:rsidR="00E21B22" w:rsidRP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Предоставление мун</w:t>
      </w:r>
      <w:r w:rsidR="001C7F7A">
        <w:rPr>
          <w:rFonts w:eastAsiaTheme="minorHAnsi"/>
          <w:szCs w:val="24"/>
          <w:lang w:eastAsia="en-US"/>
        </w:rPr>
        <w:t>иципальной услуги осуществляет а</w:t>
      </w:r>
      <w:r w:rsidRPr="00E21B22">
        <w:rPr>
          <w:rFonts w:eastAsiaTheme="minorHAnsi"/>
          <w:szCs w:val="24"/>
          <w:lang w:eastAsia="en-US"/>
        </w:rPr>
        <w:t>дминистрация Белоярского района в лице Управления.</w:t>
      </w:r>
    </w:p>
    <w:p w:rsidR="00E21B22" w:rsidRP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Непосредственное предоставление муниципальной услуги осуществляется Управлением.</w:t>
      </w:r>
    </w:p>
    <w:p w:rsidR="00E21B22" w:rsidRP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Для предоставления муниципальной услуги заявитель может также обратиться в муниципальное автономное</w:t>
      </w:r>
      <w:r>
        <w:rPr>
          <w:rFonts w:eastAsiaTheme="minorHAnsi"/>
          <w:szCs w:val="24"/>
          <w:lang w:eastAsia="en-US"/>
        </w:rPr>
        <w:t xml:space="preserve"> учреждение Белоярского района «</w:t>
      </w:r>
      <w:r w:rsidRPr="00E21B22">
        <w:rPr>
          <w:rFonts w:eastAsiaTheme="minorHAnsi"/>
          <w:szCs w:val="24"/>
          <w:lang w:eastAsia="en-US"/>
        </w:rPr>
        <w:t>Многофункциональный центр предоставления государственных и муниципа</w:t>
      </w:r>
      <w:r>
        <w:rPr>
          <w:rFonts w:eastAsiaTheme="minorHAnsi"/>
          <w:szCs w:val="24"/>
          <w:lang w:eastAsia="en-US"/>
        </w:rPr>
        <w:t>льных услуг в Белоярском районе»</w:t>
      </w:r>
      <w:r w:rsidRPr="00E21B22">
        <w:rPr>
          <w:rFonts w:eastAsiaTheme="minorHAnsi"/>
          <w:szCs w:val="24"/>
          <w:lang w:eastAsia="en-US"/>
        </w:rPr>
        <w:t>.</w:t>
      </w:r>
    </w:p>
    <w:p w:rsidR="00E21B22" w:rsidRP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При предоставлении муниципальной услуги Управление осуществляет межведомственное информационное взаимодействие со следующими органами и организациями:</w:t>
      </w:r>
    </w:p>
    <w:p w:rsidR="00E21B22" w:rsidRP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E21B22" w:rsidRDefault="00E21B22" w:rsidP="00E21B22">
      <w:pPr>
        <w:autoSpaceDE w:val="0"/>
        <w:autoSpaceDN w:val="0"/>
        <w:adjustRightInd w:val="0"/>
        <w:ind w:firstLine="540"/>
        <w:rPr>
          <w:rFonts w:eastAsiaTheme="minorHAnsi"/>
          <w:szCs w:val="24"/>
          <w:lang w:eastAsia="en-US"/>
        </w:rPr>
      </w:pPr>
      <w:r w:rsidRPr="00E21B22">
        <w:rPr>
          <w:rFonts w:eastAsiaTheme="minorHAnsi"/>
          <w:szCs w:val="24"/>
          <w:lang w:eastAsia="en-US"/>
        </w:rPr>
        <w:t>Белоярское отделение филиала Федерального Государственного унитарного предприятия  «</w:t>
      </w:r>
      <w:proofErr w:type="spellStart"/>
      <w:r w:rsidRPr="00E21B22">
        <w:rPr>
          <w:rFonts w:eastAsiaTheme="minorHAnsi"/>
          <w:szCs w:val="24"/>
          <w:lang w:eastAsia="en-US"/>
        </w:rPr>
        <w:t>Ростехинвентаризация</w:t>
      </w:r>
      <w:proofErr w:type="spellEnd"/>
      <w:r w:rsidRPr="00E21B22">
        <w:rPr>
          <w:rFonts w:eastAsiaTheme="minorHAnsi"/>
          <w:szCs w:val="24"/>
          <w:lang w:eastAsia="en-US"/>
        </w:rPr>
        <w:t>-Федеральное БТИ»</w:t>
      </w:r>
      <w:r w:rsidR="0015156E">
        <w:rPr>
          <w:rFonts w:eastAsiaTheme="minorHAnsi"/>
          <w:szCs w:val="24"/>
          <w:lang w:eastAsia="en-US"/>
        </w:rPr>
        <w:t xml:space="preserve"> (далее – БТИ)</w:t>
      </w:r>
      <w:r>
        <w:rPr>
          <w:rFonts w:eastAsiaTheme="minorHAnsi"/>
          <w:szCs w:val="24"/>
          <w:lang w:eastAsia="en-US"/>
        </w:rPr>
        <w:t>.</w:t>
      </w:r>
    </w:p>
    <w:p w:rsidR="00E21B22" w:rsidRDefault="00E21B22" w:rsidP="00E21B22">
      <w:pPr>
        <w:autoSpaceDE w:val="0"/>
        <w:autoSpaceDN w:val="0"/>
        <w:adjustRightInd w:val="0"/>
        <w:ind w:firstLine="540"/>
        <w:rPr>
          <w:rFonts w:eastAsiaTheme="minorHAnsi"/>
          <w:szCs w:val="24"/>
          <w:lang w:eastAsia="en-US"/>
        </w:rPr>
      </w:pPr>
      <w:proofErr w:type="gramStart"/>
      <w:r w:rsidRPr="00E21B22">
        <w:rPr>
          <w:rFonts w:eastAsiaTheme="minorHAnsi"/>
          <w:szCs w:val="24"/>
          <w:lang w:eastAsia="en-US"/>
        </w:rPr>
        <w:t xml:space="preserve">В соответствии с требованиями </w:t>
      </w:r>
      <w:hyperlink r:id="rId13" w:history="1">
        <w:r w:rsidRPr="00E21B22">
          <w:rPr>
            <w:rFonts w:eastAsiaTheme="minorHAnsi"/>
            <w:color w:val="0000FF"/>
            <w:szCs w:val="24"/>
            <w:lang w:eastAsia="en-US"/>
          </w:rPr>
          <w:t>пункта 3 части 1 статьи 7</w:t>
        </w:r>
      </w:hyperlink>
      <w:r w:rsidRPr="00E21B22">
        <w:rPr>
          <w:rFonts w:eastAsiaTheme="minorHAnsi"/>
          <w:szCs w:val="24"/>
          <w:lang w:eastAsia="en-US"/>
        </w:rPr>
        <w:t xml:space="preserve"> Федерального закона</w:t>
      </w:r>
      <w:r>
        <w:rPr>
          <w:rFonts w:eastAsiaTheme="minorHAnsi"/>
          <w:szCs w:val="24"/>
          <w:lang w:eastAsia="en-US"/>
        </w:rPr>
        <w:t xml:space="preserve"> от </w:t>
      </w:r>
      <w:r w:rsidR="001C7F7A">
        <w:rPr>
          <w:rFonts w:eastAsiaTheme="minorHAnsi"/>
          <w:szCs w:val="24"/>
          <w:lang w:eastAsia="en-US"/>
        </w:rPr>
        <w:t xml:space="preserve">            </w:t>
      </w:r>
      <w:r>
        <w:rPr>
          <w:rFonts w:eastAsiaTheme="minorHAnsi"/>
          <w:szCs w:val="24"/>
          <w:lang w:eastAsia="en-US"/>
        </w:rPr>
        <w:t>27 июля 2010 года № 210-ФЗ «</w:t>
      </w:r>
      <w:r w:rsidRPr="00E21B22">
        <w:rPr>
          <w:rFonts w:eastAsiaTheme="minorHAnsi"/>
          <w:szCs w:val="24"/>
          <w:lang w:eastAsia="en-US"/>
        </w:rPr>
        <w:t>Об организации предоставления госуда</w:t>
      </w:r>
      <w:r>
        <w:rPr>
          <w:rFonts w:eastAsiaTheme="minorHAnsi"/>
          <w:szCs w:val="24"/>
          <w:lang w:eastAsia="en-US"/>
        </w:rPr>
        <w:t>рственных и муниципальных услуг»</w:t>
      </w:r>
      <w:r w:rsidRPr="00E21B22">
        <w:rPr>
          <w:rFonts w:eastAsiaTheme="minorHAnsi"/>
          <w:szCs w:val="24"/>
          <w:lang w:eastAsia="en-US"/>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E21B22">
        <w:rPr>
          <w:rFonts w:eastAsiaTheme="minorHAnsi"/>
          <w:szCs w:val="24"/>
          <w:lang w:eastAsia="en-US"/>
        </w:rPr>
        <w:t xml:space="preserve"> </w:t>
      </w:r>
      <w:proofErr w:type="gramStart"/>
      <w:r w:rsidRPr="00E21B22">
        <w:rPr>
          <w:rFonts w:eastAsiaTheme="minorHAnsi"/>
          <w:szCs w:val="24"/>
          <w:lang w:eastAsia="en-US"/>
        </w:rPr>
        <w:t xml:space="preserve">в результате предоставления таких услуг, включенных в </w:t>
      </w:r>
      <w:hyperlink r:id="rId14" w:history="1">
        <w:r w:rsidR="001C7F7A">
          <w:rPr>
            <w:rFonts w:eastAsiaTheme="minorHAnsi"/>
            <w:color w:val="0000FF"/>
            <w:szCs w:val="24"/>
            <w:lang w:eastAsia="en-US"/>
          </w:rPr>
          <w:t>п</w:t>
        </w:r>
        <w:r w:rsidRPr="00E21B22">
          <w:rPr>
            <w:rFonts w:eastAsiaTheme="minorHAnsi"/>
            <w:color w:val="0000FF"/>
            <w:szCs w:val="24"/>
            <w:lang w:eastAsia="en-US"/>
          </w:rPr>
          <w:t>еречень</w:t>
        </w:r>
      </w:hyperlink>
      <w:r w:rsidRPr="00E21B22">
        <w:rPr>
          <w:rFonts w:eastAsiaTheme="minorHAnsi"/>
          <w:szCs w:val="24"/>
          <w:lang w:eastAsia="en-US"/>
        </w:rPr>
        <w:t xml:space="preserve"> услуг, которые являются необходимыми и обязательными для предоставления </w:t>
      </w:r>
      <w:r w:rsidR="001C7F7A">
        <w:rPr>
          <w:rFonts w:eastAsiaTheme="minorHAnsi"/>
          <w:szCs w:val="24"/>
          <w:lang w:eastAsia="en-US"/>
        </w:rPr>
        <w:t>органами местного самоуправления Белоярского района муниципальных услуг</w:t>
      </w:r>
      <w:r w:rsidR="00FF6674">
        <w:rPr>
          <w:rFonts w:eastAsiaTheme="minorHAnsi"/>
          <w:szCs w:val="24"/>
          <w:lang w:eastAsia="en-US"/>
        </w:rPr>
        <w:t>,</w:t>
      </w:r>
      <w:r w:rsidR="001C7F7A">
        <w:rPr>
          <w:rFonts w:eastAsiaTheme="minorHAnsi"/>
          <w:szCs w:val="24"/>
          <w:lang w:eastAsia="en-US"/>
        </w:rPr>
        <w:t xml:space="preserve"> и </w:t>
      </w:r>
      <w:r w:rsidR="003C2284">
        <w:rPr>
          <w:rFonts w:eastAsiaTheme="minorHAnsi"/>
          <w:szCs w:val="24"/>
          <w:lang w:eastAsia="en-US"/>
        </w:rPr>
        <w:t>предоставляются организациями, участвующими в предоставлении муниципальных услуг</w:t>
      </w:r>
      <w:r w:rsidR="001C7F7A">
        <w:rPr>
          <w:rFonts w:eastAsiaTheme="minorHAnsi"/>
          <w:szCs w:val="24"/>
          <w:lang w:eastAsia="en-US"/>
        </w:rPr>
        <w:t xml:space="preserve"> </w:t>
      </w:r>
      <w:r w:rsidR="00DA064F">
        <w:rPr>
          <w:rFonts w:eastAsiaTheme="minorHAnsi"/>
          <w:szCs w:val="24"/>
          <w:lang w:eastAsia="en-US"/>
        </w:rPr>
        <w:t xml:space="preserve"> утвержденный р</w:t>
      </w:r>
      <w:r w:rsidRPr="00E21B22">
        <w:rPr>
          <w:rFonts w:eastAsiaTheme="minorHAnsi"/>
          <w:szCs w:val="24"/>
          <w:lang w:eastAsia="en-US"/>
        </w:rPr>
        <w:t>ешением Думы Белоярского района от 29 июня 2</w:t>
      </w:r>
      <w:r>
        <w:rPr>
          <w:rFonts w:eastAsiaTheme="minorHAnsi"/>
          <w:szCs w:val="24"/>
          <w:lang w:eastAsia="en-US"/>
        </w:rPr>
        <w:t>011 года № 177 «</w:t>
      </w:r>
      <w:r w:rsidRPr="00E21B22">
        <w:rPr>
          <w:rFonts w:eastAsiaTheme="minorHAnsi"/>
          <w:szCs w:val="24"/>
          <w:lang w:eastAsia="en-US"/>
        </w:rPr>
        <w:t>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w:t>
      </w:r>
      <w:proofErr w:type="gramEnd"/>
      <w:r w:rsidRPr="00E21B22">
        <w:rPr>
          <w:rFonts w:eastAsiaTheme="minorHAnsi"/>
          <w:szCs w:val="24"/>
          <w:lang w:eastAsia="en-US"/>
        </w:rPr>
        <w:t xml:space="preserve"> и предоставляются организациями, участвующими в предоставлении муниципальных услуг, и установлении порядка определен</w:t>
      </w:r>
      <w:r>
        <w:rPr>
          <w:rFonts w:eastAsiaTheme="minorHAnsi"/>
          <w:szCs w:val="24"/>
          <w:lang w:eastAsia="en-US"/>
        </w:rPr>
        <w:t>ия размера платы за их оказание»</w:t>
      </w:r>
      <w:proofErr w:type="gramStart"/>
      <w:r w:rsidRPr="00E21B22">
        <w:rPr>
          <w:rFonts w:eastAsiaTheme="minorHAnsi"/>
          <w:szCs w:val="24"/>
          <w:lang w:eastAsia="en-US"/>
        </w:rPr>
        <w:t>.</w:t>
      </w:r>
      <w:r w:rsidR="00DA064F">
        <w:rPr>
          <w:rFonts w:eastAsiaTheme="minorHAnsi"/>
          <w:szCs w:val="24"/>
          <w:lang w:eastAsia="en-US"/>
        </w:rPr>
        <w:t>»</w:t>
      </w:r>
      <w:proofErr w:type="gramEnd"/>
      <w:r w:rsidR="00DA064F">
        <w:rPr>
          <w:rFonts w:eastAsiaTheme="minorHAnsi"/>
          <w:szCs w:val="24"/>
          <w:lang w:eastAsia="en-US"/>
        </w:rPr>
        <w:t>;</w:t>
      </w:r>
    </w:p>
    <w:p w:rsidR="00DA064F" w:rsidRPr="005E5D05" w:rsidRDefault="00DA064F" w:rsidP="00DA064F">
      <w:pPr>
        <w:pStyle w:val="31"/>
        <w:spacing w:after="0"/>
        <w:ind w:firstLine="257"/>
        <w:contextualSpacing/>
        <w:rPr>
          <w:sz w:val="24"/>
          <w:szCs w:val="24"/>
        </w:rPr>
      </w:pPr>
      <w:r>
        <w:rPr>
          <w:sz w:val="24"/>
          <w:szCs w:val="24"/>
        </w:rPr>
        <w:t>б</w:t>
      </w:r>
      <w:r w:rsidRPr="005E5D05">
        <w:rPr>
          <w:sz w:val="24"/>
          <w:szCs w:val="24"/>
        </w:rPr>
        <w:t>) пункт 2.5 изложить в следующей редакции:</w:t>
      </w:r>
    </w:p>
    <w:p w:rsidR="00DA064F" w:rsidRPr="005E5D05" w:rsidRDefault="00FF6674" w:rsidP="00FF6674">
      <w:pPr>
        <w:pStyle w:val="ConsPlusNormal"/>
        <w:ind w:firstLine="283"/>
        <w:contextualSpacing/>
        <w:jc w:val="both"/>
        <w:outlineLvl w:val="2"/>
      </w:pPr>
      <w:r>
        <w:t xml:space="preserve">   </w:t>
      </w:r>
      <w:r w:rsidR="00DA064F" w:rsidRPr="005E5D05">
        <w:t>«2.5. Правовые основания для предоставления муниципальной услуги</w:t>
      </w:r>
    </w:p>
    <w:p w:rsidR="00DA064F" w:rsidRPr="005E5D05" w:rsidRDefault="00DA064F" w:rsidP="00DA064F">
      <w:pPr>
        <w:autoSpaceDE w:val="0"/>
        <w:autoSpaceDN w:val="0"/>
        <w:adjustRightInd w:val="0"/>
        <w:ind w:firstLine="540"/>
        <w:rPr>
          <w:rFonts w:eastAsiaTheme="minorHAnsi"/>
          <w:szCs w:val="24"/>
          <w:lang w:eastAsia="en-US"/>
        </w:rPr>
      </w:pPr>
      <w:r w:rsidRPr="005E5D05">
        <w:rPr>
          <w:rFonts w:eastAsiaTheme="minorHAnsi"/>
          <w:szCs w:val="24"/>
          <w:lang w:eastAsia="en-US"/>
        </w:rPr>
        <w:t xml:space="preserve">Предоставление муниципальной услуги осуществляется в соответствии </w:t>
      </w:r>
      <w:proofErr w:type="gramStart"/>
      <w:r w:rsidRPr="005E5D05">
        <w:rPr>
          <w:rFonts w:eastAsiaTheme="minorHAnsi"/>
          <w:szCs w:val="24"/>
          <w:lang w:eastAsia="en-US"/>
        </w:rPr>
        <w:t>с</w:t>
      </w:r>
      <w:proofErr w:type="gramEnd"/>
      <w:r w:rsidRPr="005E5D05">
        <w:rPr>
          <w:rFonts w:eastAsiaTheme="minorHAnsi"/>
          <w:szCs w:val="24"/>
          <w:lang w:eastAsia="en-US"/>
        </w:rPr>
        <w:t>:</w:t>
      </w:r>
    </w:p>
    <w:p w:rsidR="00DA064F" w:rsidRPr="005E5D05" w:rsidRDefault="00DA064F" w:rsidP="00DA064F">
      <w:pPr>
        <w:autoSpaceDE w:val="0"/>
        <w:autoSpaceDN w:val="0"/>
        <w:adjustRightInd w:val="0"/>
        <w:ind w:firstLine="540"/>
        <w:rPr>
          <w:rFonts w:eastAsiaTheme="minorHAnsi"/>
          <w:szCs w:val="24"/>
          <w:lang w:eastAsia="en-US"/>
        </w:rPr>
      </w:pPr>
      <w:r w:rsidRPr="005E5D05">
        <w:rPr>
          <w:rFonts w:eastAsiaTheme="minorHAnsi"/>
          <w:szCs w:val="24"/>
          <w:lang w:eastAsia="en-US"/>
        </w:rPr>
        <w:t xml:space="preserve">Жилищным </w:t>
      </w:r>
      <w:hyperlink r:id="rId15" w:history="1">
        <w:r w:rsidRPr="005E5D05">
          <w:rPr>
            <w:rFonts w:eastAsiaTheme="minorHAnsi"/>
            <w:color w:val="0000FF"/>
            <w:szCs w:val="24"/>
            <w:lang w:eastAsia="en-US"/>
          </w:rPr>
          <w:t>кодексом</w:t>
        </w:r>
      </w:hyperlink>
      <w:r w:rsidR="00FF6674">
        <w:rPr>
          <w:rFonts w:eastAsiaTheme="minorHAnsi"/>
          <w:szCs w:val="24"/>
          <w:lang w:eastAsia="en-US"/>
        </w:rPr>
        <w:t xml:space="preserve"> Российской Федерации от 29 декабря </w:t>
      </w:r>
      <w:r w:rsidRPr="005E5D05">
        <w:rPr>
          <w:rFonts w:eastAsiaTheme="minorHAnsi"/>
          <w:szCs w:val="24"/>
          <w:lang w:eastAsia="en-US"/>
        </w:rPr>
        <w:t>2004</w:t>
      </w:r>
      <w:r w:rsidR="00FF6674">
        <w:rPr>
          <w:rFonts w:eastAsiaTheme="minorHAnsi"/>
          <w:szCs w:val="24"/>
          <w:lang w:eastAsia="en-US"/>
        </w:rPr>
        <w:t xml:space="preserve"> года</w:t>
      </w:r>
      <w:r w:rsidRPr="005E5D05">
        <w:rPr>
          <w:rFonts w:eastAsiaTheme="minorHAnsi"/>
          <w:szCs w:val="24"/>
          <w:lang w:eastAsia="en-US"/>
        </w:rPr>
        <w:t xml:space="preserve"> </w:t>
      </w:r>
      <w:r>
        <w:rPr>
          <w:rFonts w:eastAsiaTheme="minorHAnsi"/>
          <w:szCs w:val="24"/>
          <w:lang w:eastAsia="en-US"/>
        </w:rPr>
        <w:t>№ 188-ФЗ («Российская газета», №</w:t>
      </w:r>
      <w:r w:rsidRPr="005E5D05">
        <w:rPr>
          <w:rFonts w:eastAsiaTheme="minorHAnsi"/>
          <w:szCs w:val="24"/>
          <w:lang w:eastAsia="en-US"/>
        </w:rPr>
        <w:t xml:space="preserve"> 1, 12.01.2005);</w:t>
      </w:r>
    </w:p>
    <w:p w:rsidR="00DA064F" w:rsidRDefault="00DA064F" w:rsidP="00DA064F">
      <w:pPr>
        <w:autoSpaceDE w:val="0"/>
        <w:autoSpaceDN w:val="0"/>
        <w:adjustRightInd w:val="0"/>
        <w:ind w:firstLine="540"/>
        <w:rPr>
          <w:rFonts w:eastAsiaTheme="minorHAnsi"/>
          <w:szCs w:val="24"/>
          <w:lang w:eastAsia="en-US"/>
        </w:rPr>
      </w:pPr>
      <w:r w:rsidRPr="005E5D05">
        <w:rPr>
          <w:rFonts w:eastAsiaTheme="minorHAnsi"/>
          <w:szCs w:val="24"/>
          <w:lang w:eastAsia="en-US"/>
        </w:rPr>
        <w:lastRenderedPageBreak/>
        <w:t xml:space="preserve">Градостроительным </w:t>
      </w:r>
      <w:hyperlink r:id="rId16" w:history="1">
        <w:r w:rsidRPr="005E5D05">
          <w:rPr>
            <w:rFonts w:eastAsiaTheme="minorHAnsi"/>
            <w:color w:val="0000FF"/>
            <w:szCs w:val="24"/>
            <w:lang w:eastAsia="en-US"/>
          </w:rPr>
          <w:t>кодексом</w:t>
        </w:r>
      </w:hyperlink>
      <w:r w:rsidRPr="005E5D05">
        <w:rPr>
          <w:rFonts w:eastAsiaTheme="minorHAnsi"/>
          <w:szCs w:val="24"/>
          <w:lang w:eastAsia="en-US"/>
        </w:rPr>
        <w:t xml:space="preserve"> Росс</w:t>
      </w:r>
      <w:r w:rsidR="00FF6674">
        <w:rPr>
          <w:rFonts w:eastAsiaTheme="minorHAnsi"/>
          <w:szCs w:val="24"/>
          <w:lang w:eastAsia="en-US"/>
        </w:rPr>
        <w:t xml:space="preserve">ийской Федерации от 29 декабря </w:t>
      </w:r>
      <w:r>
        <w:rPr>
          <w:rFonts w:eastAsiaTheme="minorHAnsi"/>
          <w:szCs w:val="24"/>
          <w:lang w:eastAsia="en-US"/>
        </w:rPr>
        <w:t>2004</w:t>
      </w:r>
      <w:r w:rsidR="00FF6674">
        <w:rPr>
          <w:rFonts w:eastAsiaTheme="minorHAnsi"/>
          <w:szCs w:val="24"/>
          <w:lang w:eastAsia="en-US"/>
        </w:rPr>
        <w:t xml:space="preserve"> года          </w:t>
      </w:r>
      <w:r>
        <w:rPr>
          <w:rFonts w:eastAsiaTheme="minorHAnsi"/>
          <w:szCs w:val="24"/>
          <w:lang w:eastAsia="en-US"/>
        </w:rPr>
        <w:t xml:space="preserve"> № 190-ФЗ («Российская газета», №</w:t>
      </w:r>
      <w:r w:rsidRPr="005E5D05">
        <w:rPr>
          <w:rFonts w:eastAsiaTheme="minorHAnsi"/>
          <w:szCs w:val="24"/>
          <w:lang w:eastAsia="en-US"/>
        </w:rPr>
        <w:t xml:space="preserve"> 290, 30.12.2004);</w:t>
      </w:r>
    </w:p>
    <w:p w:rsidR="00FF6674" w:rsidRDefault="003C2284" w:rsidP="00FF6674">
      <w:pPr>
        <w:pStyle w:val="ConsPlusNormal"/>
        <w:ind w:left="540"/>
        <w:jc w:val="both"/>
      </w:pPr>
      <w:r w:rsidRPr="003C2284">
        <w:t>Ф</w:t>
      </w:r>
      <w:r w:rsidR="00FF6674">
        <w:t xml:space="preserve">едеральным     </w:t>
      </w:r>
      <w:r>
        <w:t xml:space="preserve"> закон</w:t>
      </w:r>
      <w:r w:rsidR="00FF6674">
        <w:t xml:space="preserve">ом    от   27   июля   </w:t>
      </w:r>
      <w:r>
        <w:t>2010</w:t>
      </w:r>
      <w:r w:rsidR="00FF6674">
        <w:t xml:space="preserve">  года</w:t>
      </w:r>
      <w:r>
        <w:t xml:space="preserve"> </w:t>
      </w:r>
      <w:r w:rsidR="00FF6674">
        <w:t xml:space="preserve"> </w:t>
      </w:r>
      <w:r>
        <w:t>№</w:t>
      </w:r>
      <w:r w:rsidRPr="003C2284">
        <w:t xml:space="preserve"> </w:t>
      </w:r>
      <w:r w:rsidR="00FF6674">
        <w:t xml:space="preserve"> </w:t>
      </w:r>
      <w:r w:rsidRPr="003C2284">
        <w:t>210-ФЗ</w:t>
      </w:r>
      <w:r>
        <w:t xml:space="preserve"> </w:t>
      </w:r>
      <w:r w:rsidR="00FF6674">
        <w:t xml:space="preserve"> </w:t>
      </w:r>
      <w:r>
        <w:t>«</w:t>
      </w:r>
      <w:r w:rsidRPr="003C2284">
        <w:t xml:space="preserve">Об </w:t>
      </w:r>
      <w:r w:rsidR="00FF6674">
        <w:t xml:space="preserve">    </w:t>
      </w:r>
      <w:r w:rsidRPr="003C2284">
        <w:t>организации</w:t>
      </w:r>
    </w:p>
    <w:p w:rsidR="003C2284" w:rsidRPr="005E5D05" w:rsidRDefault="00FF6674" w:rsidP="003C2284">
      <w:pPr>
        <w:pStyle w:val="ConsPlusNormal"/>
        <w:jc w:val="both"/>
      </w:pPr>
      <w:r w:rsidRPr="003C2284">
        <w:t>П</w:t>
      </w:r>
      <w:r w:rsidR="003C2284" w:rsidRPr="003C2284">
        <w:t>редоставления</w:t>
      </w:r>
      <w:r>
        <w:t xml:space="preserve"> </w:t>
      </w:r>
      <w:r w:rsidR="003C2284" w:rsidRPr="003C2284">
        <w:t>госуда</w:t>
      </w:r>
      <w:r w:rsidR="003C2284">
        <w:t>рственных и муниципальных услуг» («Российская газета», № 168, 30.07.2010) (далее – Федеральный закон</w:t>
      </w:r>
      <w:r>
        <w:t xml:space="preserve"> № 210-ФЗ</w:t>
      </w:r>
      <w:r w:rsidR="003C2284">
        <w:t>);</w:t>
      </w:r>
    </w:p>
    <w:p w:rsidR="00FF6674" w:rsidRPr="005E5D05" w:rsidRDefault="00FF6674" w:rsidP="00FF6674">
      <w:pPr>
        <w:autoSpaceDE w:val="0"/>
        <w:autoSpaceDN w:val="0"/>
        <w:adjustRightInd w:val="0"/>
        <w:ind w:firstLine="540"/>
        <w:rPr>
          <w:rFonts w:eastAsiaTheme="minorHAnsi"/>
          <w:szCs w:val="24"/>
          <w:lang w:eastAsia="en-US"/>
        </w:rPr>
      </w:pPr>
      <w:hyperlink r:id="rId17" w:history="1">
        <w:r w:rsidRPr="005E5D05">
          <w:rPr>
            <w:rFonts w:eastAsiaTheme="minorHAnsi"/>
            <w:color w:val="0000FF"/>
            <w:szCs w:val="24"/>
            <w:lang w:eastAsia="en-US"/>
          </w:rPr>
          <w:t>Постановлением</w:t>
        </w:r>
      </w:hyperlink>
      <w:r w:rsidRPr="005E5D05">
        <w:rPr>
          <w:rFonts w:eastAsiaTheme="minorHAnsi"/>
          <w:szCs w:val="24"/>
          <w:lang w:eastAsia="en-US"/>
        </w:rPr>
        <w:t xml:space="preserve"> Правительства Росс</w:t>
      </w:r>
      <w:r>
        <w:rPr>
          <w:rFonts w:eastAsiaTheme="minorHAnsi"/>
          <w:szCs w:val="24"/>
          <w:lang w:eastAsia="en-US"/>
        </w:rPr>
        <w:t xml:space="preserve">ийской Федерации от 10 августа </w:t>
      </w:r>
      <w:r>
        <w:rPr>
          <w:rFonts w:eastAsiaTheme="minorHAnsi"/>
          <w:szCs w:val="24"/>
          <w:lang w:eastAsia="en-US"/>
        </w:rPr>
        <w:t>2005</w:t>
      </w:r>
      <w:r>
        <w:rPr>
          <w:rFonts w:eastAsiaTheme="minorHAnsi"/>
          <w:szCs w:val="24"/>
          <w:lang w:eastAsia="en-US"/>
        </w:rPr>
        <w:t xml:space="preserve"> года         </w:t>
      </w:r>
      <w:r>
        <w:rPr>
          <w:rFonts w:eastAsiaTheme="minorHAnsi"/>
          <w:szCs w:val="24"/>
          <w:lang w:eastAsia="en-US"/>
        </w:rPr>
        <w:t xml:space="preserve"> № 502 «</w:t>
      </w:r>
      <w:r w:rsidRPr="005E5D05">
        <w:rPr>
          <w:rFonts w:eastAsiaTheme="minorHAnsi"/>
          <w:szCs w:val="24"/>
          <w:lang w:eastAsia="en-US"/>
        </w:rPr>
        <w:t>Об утверждении формы уведомления о переводе (отказе в переводе) жилого (нежилого) помеще</w:t>
      </w:r>
      <w:r>
        <w:rPr>
          <w:rFonts w:eastAsiaTheme="minorHAnsi"/>
          <w:szCs w:val="24"/>
          <w:lang w:eastAsia="en-US"/>
        </w:rPr>
        <w:t>ния в нежилое (жилое) помещение» («Российская газета», №</w:t>
      </w:r>
      <w:r w:rsidRPr="005E5D05">
        <w:rPr>
          <w:rFonts w:eastAsiaTheme="minorHAnsi"/>
          <w:szCs w:val="24"/>
          <w:lang w:eastAsia="en-US"/>
        </w:rPr>
        <w:t xml:space="preserve"> 180, 17.08.2005);</w:t>
      </w:r>
    </w:p>
    <w:p w:rsidR="00FF6674" w:rsidRPr="005E5D05" w:rsidRDefault="00FF6674" w:rsidP="00FF6674">
      <w:pPr>
        <w:autoSpaceDE w:val="0"/>
        <w:autoSpaceDN w:val="0"/>
        <w:adjustRightInd w:val="0"/>
        <w:ind w:firstLine="540"/>
        <w:rPr>
          <w:rFonts w:eastAsiaTheme="minorHAnsi"/>
          <w:szCs w:val="24"/>
          <w:lang w:eastAsia="en-US"/>
        </w:rPr>
      </w:pPr>
      <w:hyperlink r:id="rId18" w:history="1">
        <w:r w:rsidRPr="005E5D05">
          <w:rPr>
            <w:rFonts w:eastAsiaTheme="minorHAnsi"/>
            <w:color w:val="0000FF"/>
            <w:szCs w:val="24"/>
            <w:lang w:eastAsia="en-US"/>
          </w:rPr>
          <w:t>Постановлением</w:t>
        </w:r>
      </w:hyperlink>
      <w:r w:rsidRPr="005E5D05">
        <w:rPr>
          <w:rFonts w:eastAsiaTheme="minorHAnsi"/>
          <w:szCs w:val="24"/>
          <w:lang w:eastAsia="en-US"/>
        </w:rPr>
        <w:t xml:space="preserve"> Правительства Росс</w:t>
      </w:r>
      <w:r>
        <w:rPr>
          <w:rFonts w:eastAsiaTheme="minorHAnsi"/>
          <w:szCs w:val="24"/>
          <w:lang w:eastAsia="en-US"/>
        </w:rPr>
        <w:t xml:space="preserve">ийской Федерации от 28 января </w:t>
      </w:r>
      <w:r>
        <w:rPr>
          <w:rFonts w:eastAsiaTheme="minorHAnsi"/>
          <w:szCs w:val="24"/>
          <w:lang w:eastAsia="en-US"/>
        </w:rPr>
        <w:t>2006</w:t>
      </w:r>
      <w:r>
        <w:rPr>
          <w:rFonts w:eastAsiaTheme="minorHAnsi"/>
          <w:szCs w:val="24"/>
          <w:lang w:eastAsia="en-US"/>
        </w:rPr>
        <w:t xml:space="preserve"> года</w:t>
      </w:r>
      <w:r>
        <w:rPr>
          <w:rFonts w:eastAsiaTheme="minorHAnsi"/>
          <w:szCs w:val="24"/>
          <w:lang w:eastAsia="en-US"/>
        </w:rPr>
        <w:t xml:space="preserve"> № 47 «</w:t>
      </w:r>
      <w:r w:rsidRPr="005E5D05">
        <w:rPr>
          <w:rFonts w:eastAsiaTheme="minorHAnsi"/>
          <w:szCs w:val="24"/>
          <w:lang w:eastAsia="en-US"/>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Pr>
          <w:rFonts w:eastAsiaTheme="minorHAnsi"/>
          <w:szCs w:val="24"/>
          <w:lang w:eastAsia="en-US"/>
        </w:rPr>
        <w:t>лежащим сносу или реконструкции» («Российская газета», №</w:t>
      </w:r>
      <w:r w:rsidRPr="005E5D05">
        <w:rPr>
          <w:rFonts w:eastAsiaTheme="minorHAnsi"/>
          <w:szCs w:val="24"/>
          <w:lang w:eastAsia="en-US"/>
        </w:rPr>
        <w:t xml:space="preserve"> 28, 10.02.2006);</w:t>
      </w:r>
    </w:p>
    <w:p w:rsidR="00FF6674" w:rsidRDefault="00FF6674" w:rsidP="00DA064F">
      <w:pPr>
        <w:autoSpaceDE w:val="0"/>
        <w:autoSpaceDN w:val="0"/>
        <w:adjustRightInd w:val="0"/>
        <w:ind w:firstLine="540"/>
      </w:pPr>
      <w:r w:rsidRPr="00FF6674">
        <w:t>Распоряжением Правительств</w:t>
      </w:r>
      <w:r>
        <w:t xml:space="preserve">а Российской Федерации от 17 декабря </w:t>
      </w:r>
      <w:r w:rsidRPr="00FF6674">
        <w:t>2009</w:t>
      </w:r>
      <w:r>
        <w:t xml:space="preserve"> года        </w:t>
      </w:r>
      <w:r w:rsidRPr="00FF6674">
        <w:t xml:space="preserve">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DA064F" w:rsidRPr="005E5D05" w:rsidRDefault="00D37F3F" w:rsidP="00DA064F">
      <w:pPr>
        <w:autoSpaceDE w:val="0"/>
        <w:autoSpaceDN w:val="0"/>
        <w:adjustRightInd w:val="0"/>
        <w:ind w:firstLine="540"/>
        <w:rPr>
          <w:rFonts w:eastAsiaTheme="minorHAnsi"/>
          <w:szCs w:val="24"/>
          <w:lang w:eastAsia="en-US"/>
        </w:rPr>
      </w:pPr>
      <w:hyperlink r:id="rId19" w:history="1">
        <w:r w:rsidR="00DA064F" w:rsidRPr="005E5D05">
          <w:rPr>
            <w:rFonts w:eastAsiaTheme="minorHAnsi"/>
            <w:color w:val="0000FF"/>
            <w:szCs w:val="24"/>
            <w:lang w:eastAsia="en-US"/>
          </w:rPr>
          <w:t>Закон</w:t>
        </w:r>
      </w:hyperlink>
      <w:r w:rsidR="00DA064F" w:rsidRPr="005E5D05">
        <w:rPr>
          <w:rFonts w:eastAsiaTheme="minorHAnsi"/>
          <w:szCs w:val="24"/>
          <w:lang w:eastAsia="en-US"/>
        </w:rPr>
        <w:t xml:space="preserve"> Ханты-Мансийского автономного окру</w:t>
      </w:r>
      <w:r w:rsidR="00DA064F">
        <w:rPr>
          <w:rFonts w:eastAsiaTheme="minorHAnsi"/>
          <w:szCs w:val="24"/>
          <w:lang w:eastAsia="en-US"/>
        </w:rPr>
        <w:t>га - Югры от 11 июня 2010 года № 102-оз «</w:t>
      </w:r>
      <w:r w:rsidR="00DA064F" w:rsidRPr="005E5D05">
        <w:rPr>
          <w:rFonts w:eastAsiaTheme="minorHAnsi"/>
          <w:szCs w:val="24"/>
          <w:lang w:eastAsia="en-US"/>
        </w:rPr>
        <w:t>Об а</w:t>
      </w:r>
      <w:r w:rsidR="00DA064F">
        <w:rPr>
          <w:rFonts w:eastAsiaTheme="minorHAnsi"/>
          <w:szCs w:val="24"/>
          <w:lang w:eastAsia="en-US"/>
        </w:rPr>
        <w:t>дминистративных правонарушениях» («</w:t>
      </w:r>
      <w:r w:rsidR="00DA064F" w:rsidRPr="005E5D05">
        <w:rPr>
          <w:rFonts w:eastAsiaTheme="minorHAnsi"/>
          <w:szCs w:val="24"/>
          <w:lang w:eastAsia="en-US"/>
        </w:rPr>
        <w:t>Собрание законодательства Ханты-Мансий</w:t>
      </w:r>
      <w:r w:rsidR="00DA064F">
        <w:rPr>
          <w:rFonts w:eastAsiaTheme="minorHAnsi"/>
          <w:szCs w:val="24"/>
          <w:lang w:eastAsia="en-US"/>
        </w:rPr>
        <w:t>ского автономного округа – Югры», 01.06.2010 - 15.06.2010, №</w:t>
      </w:r>
      <w:r w:rsidR="00DA064F" w:rsidRPr="005E5D05">
        <w:rPr>
          <w:rFonts w:eastAsiaTheme="minorHAnsi"/>
          <w:szCs w:val="24"/>
          <w:lang w:eastAsia="en-US"/>
        </w:rPr>
        <w:t xml:space="preserve"> 6 (часть I), ст. 461);</w:t>
      </w:r>
    </w:p>
    <w:p w:rsidR="00DA064F" w:rsidRPr="005E5D05" w:rsidRDefault="00DA064F" w:rsidP="00DA064F">
      <w:pPr>
        <w:autoSpaceDE w:val="0"/>
        <w:autoSpaceDN w:val="0"/>
        <w:adjustRightInd w:val="0"/>
        <w:rPr>
          <w:rFonts w:eastAsiaTheme="minorHAnsi"/>
          <w:szCs w:val="24"/>
          <w:lang w:eastAsia="en-US"/>
        </w:rPr>
      </w:pPr>
      <w:r w:rsidRPr="005E5D05">
        <w:rPr>
          <w:rFonts w:eastAsiaTheme="minorHAnsi"/>
          <w:szCs w:val="24"/>
          <w:lang w:eastAsia="en-US"/>
        </w:rPr>
        <w:t xml:space="preserve">(абзац введен </w:t>
      </w:r>
      <w:hyperlink r:id="rId20" w:history="1">
        <w:r w:rsidRPr="005E5D05">
          <w:rPr>
            <w:rFonts w:eastAsiaTheme="minorHAnsi"/>
            <w:color w:val="0000FF"/>
            <w:szCs w:val="24"/>
            <w:lang w:eastAsia="en-US"/>
          </w:rPr>
          <w:t>постановлением</w:t>
        </w:r>
      </w:hyperlink>
      <w:r w:rsidRPr="005E5D05">
        <w:rPr>
          <w:rFonts w:eastAsiaTheme="minorHAnsi"/>
          <w:szCs w:val="24"/>
          <w:lang w:eastAsia="en-US"/>
        </w:rPr>
        <w:t xml:space="preserve"> Администрации Бе</w:t>
      </w:r>
      <w:r>
        <w:rPr>
          <w:rFonts w:eastAsiaTheme="minorHAnsi"/>
          <w:szCs w:val="24"/>
          <w:lang w:eastAsia="en-US"/>
        </w:rPr>
        <w:t>лоярского района от 12.05.2014 №</w:t>
      </w:r>
      <w:r w:rsidRPr="005E5D05">
        <w:rPr>
          <w:rFonts w:eastAsiaTheme="minorHAnsi"/>
          <w:szCs w:val="24"/>
          <w:lang w:eastAsia="en-US"/>
        </w:rPr>
        <w:t xml:space="preserve"> 571)</w:t>
      </w:r>
    </w:p>
    <w:p w:rsidR="00DA064F" w:rsidRPr="00994CE5" w:rsidRDefault="00FF6674" w:rsidP="00DA064F">
      <w:pPr>
        <w:pStyle w:val="ConsPlusNormal"/>
        <w:ind w:firstLine="540"/>
        <w:jc w:val="both"/>
      </w:pPr>
      <w:proofErr w:type="gramStart"/>
      <w:r>
        <w:t>п</w:t>
      </w:r>
      <w:r w:rsidR="00DA064F" w:rsidRPr="00994CE5">
        <w:t xml:space="preserve">остановлением администрации Белоярского района от 30 сентября 2010 года </w:t>
      </w:r>
      <w:r w:rsidR="00DA064F">
        <w:t xml:space="preserve">         </w:t>
      </w:r>
      <w:r w:rsidR="00DA064F" w:rsidRPr="00994CE5">
        <w:t>№ 1381 «О Порядке разработки и утверждения административных регламентов предоставления муниципальных услуг» (</w:t>
      </w:r>
      <w:r w:rsidR="00DA064F">
        <w:t>«</w:t>
      </w:r>
      <w:r w:rsidR="00DA064F" w:rsidRPr="00994CE5">
        <w:t>Белоярские вести.</w:t>
      </w:r>
      <w:proofErr w:type="gramEnd"/>
      <w:r w:rsidR="00DA064F" w:rsidRPr="00994CE5">
        <w:t xml:space="preserve"> </w:t>
      </w:r>
      <w:proofErr w:type="gramStart"/>
      <w:r w:rsidR="00DA064F" w:rsidRPr="00994CE5">
        <w:t>Официальный выпуск</w:t>
      </w:r>
      <w:r w:rsidR="00DA064F">
        <w:t>»,           №</w:t>
      </w:r>
      <w:r w:rsidR="00DA064F" w:rsidRPr="00994CE5">
        <w:t xml:space="preserve"> 40, 08.10.2010);</w:t>
      </w:r>
      <w:proofErr w:type="gramEnd"/>
    </w:p>
    <w:p w:rsidR="00DA064F" w:rsidRPr="00BB418B" w:rsidRDefault="00FF6674" w:rsidP="00DA064F">
      <w:pPr>
        <w:pStyle w:val="ConsPlusNormal"/>
        <w:ind w:firstLine="540"/>
        <w:jc w:val="both"/>
      </w:pPr>
      <w:r>
        <w:t xml:space="preserve"> </w:t>
      </w:r>
      <w:proofErr w:type="gramStart"/>
      <w:r>
        <w:t>п</w:t>
      </w:r>
      <w:r w:rsidR="00DA064F" w:rsidRPr="00BB418B">
        <w:t xml:space="preserve">остановлением администрации Белоярского района от 04 </w:t>
      </w:r>
      <w:r w:rsidR="00DA064F">
        <w:t xml:space="preserve">декабря 2012 года              </w:t>
      </w:r>
      <w:r w:rsidR="00DA064F" w:rsidRPr="00BB418B">
        <w:t xml:space="preserve">№ 1851 «О </w:t>
      </w:r>
      <w:r w:rsidR="00DA064F">
        <w:t>п</w:t>
      </w:r>
      <w:r w:rsidR="00DA064F" w:rsidRPr="00BB418B">
        <w:t>орядке подачи и рассмотрени</w:t>
      </w:r>
      <w:r w:rsidR="00DA064F">
        <w:t>я</w:t>
      </w:r>
      <w:r w:rsidR="00DA064F" w:rsidRPr="00BB418B">
        <w:t xml:space="preserve">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w:t>
      </w:r>
      <w:r w:rsidR="00DA064F">
        <w:t>«</w:t>
      </w:r>
      <w:r w:rsidR="00DA064F" w:rsidRPr="00BB418B">
        <w:t>Белоярские вести.</w:t>
      </w:r>
      <w:proofErr w:type="gramEnd"/>
      <w:r w:rsidR="00DA064F" w:rsidRPr="00BB418B">
        <w:t xml:space="preserve"> </w:t>
      </w:r>
      <w:proofErr w:type="gramStart"/>
      <w:r w:rsidR="00DA064F" w:rsidRPr="00BB418B">
        <w:t>Официальный выпуск</w:t>
      </w:r>
      <w:r w:rsidR="00DA064F">
        <w:t>», №</w:t>
      </w:r>
      <w:r w:rsidR="00DA064F" w:rsidRPr="00BB418B">
        <w:t xml:space="preserve"> 50, 07.12.2012);</w:t>
      </w:r>
      <w:proofErr w:type="gramEnd"/>
    </w:p>
    <w:p w:rsidR="002E3801" w:rsidRDefault="00FF6674" w:rsidP="00DA064F">
      <w:pPr>
        <w:pStyle w:val="ConsPlusNormal"/>
        <w:ind w:left="540"/>
        <w:jc w:val="both"/>
      </w:pPr>
      <w:r>
        <w:t>р</w:t>
      </w:r>
      <w:r w:rsidR="00DA064F">
        <w:t>ешение</w:t>
      </w:r>
      <w:r>
        <w:t>м</w:t>
      </w:r>
      <w:r w:rsidR="00DA064F">
        <w:t xml:space="preserve"> </w:t>
      </w:r>
      <w:r w:rsidR="002E3801">
        <w:t xml:space="preserve">  </w:t>
      </w:r>
      <w:r w:rsidR="00DA064F">
        <w:t xml:space="preserve">  Думы </w:t>
      </w:r>
      <w:r w:rsidR="002E3801">
        <w:t xml:space="preserve">   </w:t>
      </w:r>
      <w:r w:rsidR="00DA064F">
        <w:t xml:space="preserve">  Белоярского </w:t>
      </w:r>
      <w:r w:rsidR="002E3801">
        <w:t xml:space="preserve">  </w:t>
      </w:r>
      <w:r w:rsidR="00DA064F">
        <w:t xml:space="preserve">района </w:t>
      </w:r>
      <w:r w:rsidR="002E3801">
        <w:t xml:space="preserve">  </w:t>
      </w:r>
      <w:r w:rsidR="00DA064F">
        <w:t>от</w:t>
      </w:r>
      <w:r w:rsidR="002E3801">
        <w:t xml:space="preserve">  </w:t>
      </w:r>
      <w:r w:rsidR="00DA064F">
        <w:t xml:space="preserve"> 29</w:t>
      </w:r>
      <w:r w:rsidR="002E3801">
        <w:t xml:space="preserve">   </w:t>
      </w:r>
      <w:r w:rsidR="00DA064F">
        <w:t xml:space="preserve"> июня </w:t>
      </w:r>
      <w:r w:rsidR="002E3801">
        <w:t xml:space="preserve">  </w:t>
      </w:r>
      <w:r w:rsidR="00DA064F">
        <w:t>2011</w:t>
      </w:r>
      <w:r w:rsidR="002E3801">
        <w:t xml:space="preserve">  </w:t>
      </w:r>
      <w:r w:rsidR="00DA064F">
        <w:t xml:space="preserve"> года </w:t>
      </w:r>
      <w:r w:rsidR="002E3801">
        <w:t xml:space="preserve">  </w:t>
      </w:r>
      <w:r w:rsidR="00DA064F">
        <w:t>№</w:t>
      </w:r>
      <w:r w:rsidR="002E3801">
        <w:t xml:space="preserve">  177 «</w:t>
      </w:r>
      <w:r w:rsidR="00DA064F">
        <w:t xml:space="preserve"> </w:t>
      </w:r>
      <w:proofErr w:type="gramStart"/>
      <w:r w:rsidR="00DA064F">
        <w:t>Об</w:t>
      </w:r>
      <w:proofErr w:type="gramEnd"/>
    </w:p>
    <w:p w:rsidR="00DA064F" w:rsidRDefault="00DA064F" w:rsidP="00DA064F">
      <w:pPr>
        <w:pStyle w:val="ConsPlusNormal"/>
        <w:jc w:val="both"/>
      </w:pPr>
      <w:proofErr w:type="gramStart"/>
      <w:r>
        <w:t>утверждении</w:t>
      </w:r>
      <w:r w:rsidR="002E3801">
        <w:t xml:space="preserve"> п</w:t>
      </w:r>
      <w:r>
        <w:t>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w:t>
      </w:r>
      <w:r w:rsidR="002E3801">
        <w:t>ипальных услуг, и установлении п</w:t>
      </w:r>
      <w:r>
        <w:t>орядка определения размера платы за их оказание» («</w:t>
      </w:r>
      <w:r w:rsidRPr="002400BC">
        <w:t>Белоя</w:t>
      </w:r>
      <w:r>
        <w:t>рские вести.</w:t>
      </w:r>
      <w:proofErr w:type="gramEnd"/>
      <w:r>
        <w:t xml:space="preserve"> </w:t>
      </w:r>
      <w:proofErr w:type="gramStart"/>
      <w:r>
        <w:t>Официальный выпуск», №</w:t>
      </w:r>
      <w:r w:rsidRPr="002400BC">
        <w:t xml:space="preserve"> 27, 01.07.2011</w:t>
      </w:r>
      <w:r>
        <w:t>);</w:t>
      </w:r>
      <w:proofErr w:type="gramEnd"/>
    </w:p>
    <w:p w:rsidR="00DA064F" w:rsidRPr="00BB418B" w:rsidRDefault="002E3801" w:rsidP="00DA064F">
      <w:pPr>
        <w:pStyle w:val="ConsPlusNormal"/>
        <w:ind w:firstLine="540"/>
        <w:jc w:val="both"/>
      </w:pPr>
      <w:proofErr w:type="gramStart"/>
      <w:r>
        <w:t>п</w:t>
      </w:r>
      <w:r w:rsidR="00DA064F" w:rsidRPr="00BB418B">
        <w:t xml:space="preserve">остановлением администрации Белоярского района от </w:t>
      </w:r>
      <w:r w:rsidR="00DA064F">
        <w:t>08 апреля</w:t>
      </w:r>
      <w:r w:rsidR="00DA064F" w:rsidRPr="00BB418B">
        <w:t xml:space="preserve"> 201</w:t>
      </w:r>
      <w:r w:rsidR="00DA064F">
        <w:t>5</w:t>
      </w:r>
      <w:r w:rsidR="00DA064F" w:rsidRPr="00BB418B">
        <w:t xml:space="preserve"> года</w:t>
      </w:r>
      <w:r w:rsidR="00DA064F">
        <w:t xml:space="preserve">   </w:t>
      </w:r>
      <w:r w:rsidR="00DA064F" w:rsidRPr="00BB418B">
        <w:t xml:space="preserve">№ </w:t>
      </w:r>
      <w:r w:rsidR="00DA064F">
        <w:t>406</w:t>
      </w:r>
      <w:r w:rsidR="00DA064F" w:rsidRPr="00BB418B">
        <w:t xml:space="preserve"> «Об утверждении </w:t>
      </w:r>
      <w:r w:rsidR="00DA064F">
        <w:t>п</w:t>
      </w:r>
      <w:r w:rsidR="00DA064F" w:rsidRPr="00BB418B">
        <w:t>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w:t>
      </w:r>
      <w:r w:rsidR="00DA064F">
        <w:t>«</w:t>
      </w:r>
      <w:r w:rsidR="00DA064F" w:rsidRPr="00BB418B">
        <w:t>Белоярские вести.</w:t>
      </w:r>
      <w:proofErr w:type="gramEnd"/>
      <w:r w:rsidR="00DA064F" w:rsidRPr="00BB418B">
        <w:t xml:space="preserve"> </w:t>
      </w:r>
      <w:proofErr w:type="gramStart"/>
      <w:r w:rsidR="00DA064F" w:rsidRPr="00BB418B">
        <w:t>Официальный выпуск</w:t>
      </w:r>
      <w:r w:rsidR="00DA064F">
        <w:t>», №</w:t>
      </w:r>
      <w:r w:rsidR="00DA064F" w:rsidRPr="00BB418B">
        <w:t xml:space="preserve"> 13, 10.04.2015</w:t>
      </w:r>
      <w:r w:rsidR="00DA064F">
        <w:t>);</w:t>
      </w:r>
      <w:proofErr w:type="gramEnd"/>
    </w:p>
    <w:p w:rsidR="00DA064F" w:rsidRDefault="002E3801" w:rsidP="00DA064F">
      <w:pPr>
        <w:autoSpaceDE w:val="0"/>
        <w:autoSpaceDN w:val="0"/>
        <w:adjustRightInd w:val="0"/>
        <w:ind w:firstLine="540"/>
        <w:rPr>
          <w:rFonts w:eastAsiaTheme="minorHAnsi"/>
          <w:szCs w:val="24"/>
          <w:lang w:eastAsia="en-US"/>
        </w:rPr>
      </w:pPr>
      <w:r>
        <w:rPr>
          <w:rFonts w:eastAsiaTheme="minorHAnsi"/>
          <w:szCs w:val="24"/>
          <w:lang w:eastAsia="en-US"/>
        </w:rPr>
        <w:t>н</w:t>
      </w:r>
      <w:r w:rsidR="00DA064F" w:rsidRPr="005E5D05">
        <w:rPr>
          <w:rFonts w:eastAsiaTheme="minorHAnsi"/>
          <w:szCs w:val="24"/>
          <w:lang w:eastAsia="en-US"/>
        </w:rPr>
        <w:t>астоящим Административным регламентом</w:t>
      </w:r>
      <w:proofErr w:type="gramStart"/>
      <w:r w:rsidR="00DA064F" w:rsidRPr="005E5D05">
        <w:rPr>
          <w:rFonts w:eastAsiaTheme="minorHAnsi"/>
          <w:szCs w:val="24"/>
          <w:lang w:eastAsia="en-US"/>
        </w:rPr>
        <w:t>.</w:t>
      </w:r>
      <w:r>
        <w:rPr>
          <w:rFonts w:eastAsiaTheme="minorHAnsi"/>
          <w:szCs w:val="24"/>
          <w:lang w:eastAsia="en-US"/>
        </w:rPr>
        <w:t>»;</w:t>
      </w:r>
      <w:proofErr w:type="gramEnd"/>
    </w:p>
    <w:p w:rsidR="00EE15DB" w:rsidRDefault="00DA064F" w:rsidP="00EE15DB">
      <w:pPr>
        <w:pStyle w:val="ConsPlusNormal"/>
        <w:ind w:firstLine="709"/>
        <w:jc w:val="both"/>
      </w:pPr>
      <w:r>
        <w:t>в</w:t>
      </w:r>
      <w:r w:rsidR="00EE15DB">
        <w:t>) пункт 2.6 изложить в следующей редакции:</w:t>
      </w:r>
    </w:p>
    <w:p w:rsidR="00EE15DB" w:rsidRDefault="00DA064F" w:rsidP="00EE15DB">
      <w:pPr>
        <w:pStyle w:val="ConsPlusNormal"/>
        <w:ind w:firstLine="540"/>
        <w:jc w:val="both"/>
      </w:pPr>
      <w:r>
        <w:t>«2.6</w:t>
      </w:r>
      <w:r w:rsidR="002E3801">
        <w:t>.</w:t>
      </w:r>
      <w:r w:rsidR="00EE15DB">
        <w:t xml:space="preserve"> Исчерпывающий перечень документов, необходимых для пред</w:t>
      </w:r>
      <w:r w:rsidR="002E3801">
        <w:t>оставления муниципальной услуги</w:t>
      </w:r>
    </w:p>
    <w:p w:rsidR="002E3801" w:rsidRDefault="002E3801" w:rsidP="00EE15DB">
      <w:pPr>
        <w:pStyle w:val="ConsPlusNormal"/>
        <w:ind w:firstLine="540"/>
        <w:jc w:val="both"/>
      </w:pPr>
      <w:proofErr w:type="gramStart"/>
      <w:r>
        <w:t>2.6.1. для предоставления муниципальной услуги необходимы:</w:t>
      </w:r>
      <w:proofErr w:type="gramEnd"/>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1) заявление о переводе помещения;</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2) правоустанавливающие документы на переводимое помещение (подлинники или засвидетельствованные в нотариальном порядке копии);</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4) поэтажный план дома, в котором находится переводимое помещение;</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A064F" w:rsidRPr="00DA064F" w:rsidRDefault="002E3801" w:rsidP="00DA064F">
      <w:pPr>
        <w:pStyle w:val="ConsPlusNormal"/>
        <w:ind w:firstLine="540"/>
        <w:jc w:val="both"/>
      </w:pPr>
      <w:r>
        <w:t xml:space="preserve">2.6.2. </w:t>
      </w:r>
      <w:r w:rsidR="00DA064F" w:rsidRPr="00DA064F">
        <w:t xml:space="preserve">Заявитель вправе не представлять документы, предусмотренные </w:t>
      </w:r>
      <w:r w:rsidR="00DA064F">
        <w:t>под</w:t>
      </w:r>
      <w:hyperlink r:id="rId21" w:history="1">
        <w:r w:rsidR="00DA064F" w:rsidRPr="00DA064F">
          <w:rPr>
            <w:color w:val="0000FF"/>
          </w:rPr>
          <w:t>пунктами 3</w:t>
        </w:r>
      </w:hyperlink>
      <w:r w:rsidR="00DA064F" w:rsidRPr="00DA064F">
        <w:t xml:space="preserve"> и </w:t>
      </w:r>
      <w:hyperlink r:id="rId22" w:history="1">
        <w:r w:rsidR="00DA064F" w:rsidRPr="00DA064F">
          <w:rPr>
            <w:color w:val="0000FF"/>
          </w:rPr>
          <w:t xml:space="preserve">4 </w:t>
        </w:r>
        <w:r>
          <w:rPr>
            <w:color w:val="0000FF"/>
          </w:rPr>
          <w:t>под</w:t>
        </w:r>
        <w:r w:rsidR="00DA064F">
          <w:rPr>
            <w:color w:val="0000FF"/>
          </w:rPr>
          <w:t>пункта</w:t>
        </w:r>
      </w:hyperlink>
      <w:r w:rsidR="00DA064F">
        <w:t xml:space="preserve"> 2.6</w:t>
      </w:r>
      <w:r>
        <w:t>.1.</w:t>
      </w:r>
      <w:r w:rsidR="00CA71F2">
        <w:t xml:space="preserve"> административного регламента</w:t>
      </w:r>
      <w:r w:rsidR="00DA064F" w:rsidRPr="00DA064F">
        <w:t xml:space="preserve">,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r w:rsidR="00CA71F2">
        <w:t>под</w:t>
      </w:r>
      <w:hyperlink r:id="rId23" w:history="1">
        <w:r w:rsidR="00DA064F" w:rsidRPr="00DA064F">
          <w:rPr>
            <w:color w:val="0000FF"/>
          </w:rPr>
          <w:t xml:space="preserve">пунктом 2 </w:t>
        </w:r>
        <w:r>
          <w:rPr>
            <w:color w:val="0000FF"/>
          </w:rPr>
          <w:t>под</w:t>
        </w:r>
        <w:r w:rsidR="00CA71F2">
          <w:rPr>
            <w:color w:val="0000FF"/>
          </w:rPr>
          <w:t xml:space="preserve">пункта </w:t>
        </w:r>
        <w:r w:rsidR="00DA064F" w:rsidRPr="00DA064F">
          <w:rPr>
            <w:color w:val="0000FF"/>
          </w:rPr>
          <w:t xml:space="preserve"> 2</w:t>
        </w:r>
      </w:hyperlink>
      <w:r w:rsidR="00CA71F2">
        <w:t>.6</w:t>
      </w:r>
      <w:r>
        <w:t>.1</w:t>
      </w:r>
      <w:r w:rsidR="00DA064F" w:rsidRPr="00DA064F">
        <w:t xml:space="preserve"> </w:t>
      </w:r>
      <w:r w:rsidR="00CA71F2">
        <w:t>административного регламента</w:t>
      </w:r>
      <w:r w:rsidR="00DA064F" w:rsidRPr="00DA064F">
        <w:t xml:space="preserve">. Для рассмотрения заявления о переводе помещения </w:t>
      </w:r>
      <w:r>
        <w:t>Управление</w:t>
      </w:r>
      <w:r w:rsidR="00DA064F" w:rsidRPr="00DA064F">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A064F" w:rsidRPr="00DA064F" w:rsidRDefault="00DA064F" w:rsidP="00DA064F">
      <w:pPr>
        <w:autoSpaceDE w:val="0"/>
        <w:autoSpaceDN w:val="0"/>
        <w:adjustRightInd w:val="0"/>
        <w:ind w:firstLine="540"/>
        <w:rPr>
          <w:rFonts w:eastAsiaTheme="minorHAnsi"/>
          <w:szCs w:val="24"/>
          <w:lang w:eastAsia="en-US"/>
        </w:rPr>
      </w:pPr>
      <w:r w:rsidRPr="00DA064F">
        <w:rPr>
          <w:rFonts w:eastAsiaTheme="minorHAnsi"/>
          <w:szCs w:val="24"/>
          <w:lang w:eastAsia="en-US"/>
        </w:rPr>
        <w:t>3) поэтажный план дома, в котором находится переводимое помещение.</w:t>
      </w:r>
    </w:p>
    <w:p w:rsidR="00EE15DB" w:rsidRDefault="00EE15DB" w:rsidP="00EE15DB">
      <w:pPr>
        <w:pStyle w:val="ConsPlusNormal"/>
        <w:ind w:firstLine="540"/>
        <w:jc w:val="both"/>
      </w:pPr>
      <w:r>
        <w:t>Документы и сведения, указанные в</w:t>
      </w:r>
      <w:r w:rsidR="00CA71F2">
        <w:t xml:space="preserve"> подпунктах 1 и 5 </w:t>
      </w:r>
      <w:r w:rsidR="002E3801">
        <w:t>под</w:t>
      </w:r>
      <w:r w:rsidR="00CA71F2">
        <w:t>пункта 2.6</w:t>
      </w:r>
      <w:r w:rsidR="002E3801">
        <w:t>.1</w:t>
      </w:r>
      <w:r w:rsidR="00CA71F2">
        <w:t xml:space="preserve"> настоящего а</w:t>
      </w:r>
      <w:r>
        <w:t>дминистративного регламента, представляются заявителем в Управление или в МФЦ самостоятельно.</w:t>
      </w:r>
    </w:p>
    <w:p w:rsidR="00EE15DB" w:rsidRDefault="00CA71F2" w:rsidP="00EE15DB">
      <w:pPr>
        <w:pStyle w:val="ConsPlusNormal"/>
        <w:ind w:firstLine="540"/>
        <w:jc w:val="both"/>
      </w:pPr>
      <w:r>
        <w:t xml:space="preserve">Для подготовки документов, указанных в подпункте 5 </w:t>
      </w:r>
      <w:r w:rsidR="002E3801">
        <w:t>под</w:t>
      </w:r>
      <w:r>
        <w:t>пункта 2.6</w:t>
      </w:r>
      <w:r w:rsidR="002E3801">
        <w:t>.1</w:t>
      </w:r>
      <w:r>
        <w:t xml:space="preserve"> настоящего административного регламента, заявителю необходимо обратится в проектную организацию</w:t>
      </w:r>
      <w:r w:rsidR="002E3801">
        <w:t>, имею</w:t>
      </w:r>
      <w:r w:rsidR="00905874">
        <w:t>щую разрешение и право заниматься данной деятельностью</w:t>
      </w:r>
      <w:r w:rsidR="00EE15DB">
        <w:t>.</w:t>
      </w:r>
    </w:p>
    <w:p w:rsidR="0026368F" w:rsidRDefault="0026368F" w:rsidP="0026368F">
      <w:pPr>
        <w:pStyle w:val="ConsPlusNormal"/>
        <w:ind w:firstLine="540"/>
        <w:jc w:val="both"/>
      </w:pPr>
      <w:proofErr w:type="gramStart"/>
      <w:r>
        <w:t>В случае если перевод жилого помещения в нежилое предполагает обустройство отдельного входа путем разрушения части внешней стены многоквартирного дома, являющейся ограждающей несущей конструкцией, относящейся к общей долевой собственности, а также использование придомовой территории при оборудовании отдельного входа, влекущее изменение объекта и режима пользования частью земельного участка, занимаемого многоквартирным домом, относящегося к общей долевой собственности собственников помещений в этом доме, то</w:t>
      </w:r>
      <w:proofErr w:type="gramEnd"/>
      <w:r>
        <w:t xml:space="preserve"> планируемая для перевода в нежилое помещение реконструкция допускается только с согласия всех собственников общего имущества многоквартирного дома.</w:t>
      </w:r>
    </w:p>
    <w:p w:rsidR="00EE15DB" w:rsidRDefault="002E3801" w:rsidP="00EE15DB">
      <w:pPr>
        <w:pStyle w:val="ConsPlusNormal"/>
        <w:ind w:firstLine="540"/>
        <w:jc w:val="both"/>
      </w:pPr>
      <w:r>
        <w:t>2.6.3</w:t>
      </w:r>
      <w:r w:rsidR="00EE15DB">
        <w:t>. Способы получения заявителями документов</w:t>
      </w:r>
    </w:p>
    <w:p w:rsidR="00EE15DB" w:rsidRDefault="00EE15DB" w:rsidP="00EE15DB">
      <w:pPr>
        <w:pStyle w:val="ConsPlusNormal"/>
        <w:ind w:firstLine="540"/>
        <w:jc w:val="both"/>
      </w:pPr>
      <w:r>
        <w:t>Форму заявления о предоставлении муниципальной услуги заявитель может получить:</w:t>
      </w:r>
    </w:p>
    <w:p w:rsidR="00EE15DB" w:rsidRDefault="00EE15DB" w:rsidP="00EE15DB">
      <w:pPr>
        <w:pStyle w:val="ConsPlusNormal"/>
        <w:ind w:firstLine="540"/>
        <w:jc w:val="both"/>
      </w:pPr>
      <w:r>
        <w:t>на информационном стенде в месте предоставления муниципальной услуги;</w:t>
      </w:r>
    </w:p>
    <w:p w:rsidR="00EE15DB" w:rsidRDefault="00EE15DB" w:rsidP="00EE15DB">
      <w:pPr>
        <w:pStyle w:val="ConsPlusNormal"/>
        <w:ind w:firstLine="540"/>
        <w:jc w:val="both"/>
      </w:pPr>
      <w:r>
        <w:t>у специалиста Управления, ответственного за предоставление муниципальной услуги или специалиста МФЦ;</w:t>
      </w:r>
    </w:p>
    <w:p w:rsidR="00EE15DB" w:rsidRDefault="00EE15DB" w:rsidP="00EE15DB">
      <w:pPr>
        <w:pStyle w:val="ConsPlusNormal"/>
        <w:ind w:firstLine="540"/>
        <w:jc w:val="both"/>
      </w:pPr>
      <w:r>
        <w:t>посредством информационно-телекоммуникационной сети "Интернет" на официальном сайте, Едином и региональном порталах.</w:t>
      </w:r>
    </w:p>
    <w:p w:rsidR="00EE15DB" w:rsidRDefault="00EE15DB" w:rsidP="00EE15DB">
      <w:pPr>
        <w:pStyle w:val="ConsPlusNormal"/>
        <w:ind w:firstLine="540"/>
        <w:jc w:val="both"/>
      </w:pPr>
      <w:r>
        <w:t>Документы, указан</w:t>
      </w:r>
      <w:r w:rsidR="003C2284">
        <w:t>ные в подпункте 2</w:t>
      </w:r>
      <w:r>
        <w:t xml:space="preserve"> </w:t>
      </w:r>
      <w:r w:rsidR="002E3801">
        <w:t>под</w:t>
      </w:r>
      <w:r>
        <w:t>пункта 2.6</w:t>
      </w:r>
      <w:r w:rsidR="002E3801">
        <w:t>.1 настоящего а</w:t>
      </w:r>
      <w:r>
        <w:t xml:space="preserve">дминистративного регламента, заявитель может получить, </w:t>
      </w:r>
      <w:proofErr w:type="gramStart"/>
      <w:r>
        <w:t>обратившись</w:t>
      </w:r>
      <w:proofErr w:type="gramEnd"/>
      <w:r>
        <w:t xml:space="preserve">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федерального органа указаны в </w:t>
      </w:r>
      <w:r w:rsidR="003C2284">
        <w:t>подпункте «а»</w:t>
      </w:r>
      <w:r>
        <w:t xml:space="preserve"> подпунк</w:t>
      </w:r>
      <w:r w:rsidR="002E3801">
        <w:t>та 1.3.3 пункта 1.3 настоящего а</w:t>
      </w:r>
      <w:r>
        <w:t>дминистративного регламента).</w:t>
      </w:r>
    </w:p>
    <w:p w:rsidR="00EE15DB" w:rsidRDefault="00EE15DB" w:rsidP="00EE15DB">
      <w:pPr>
        <w:pStyle w:val="ConsPlusNormal"/>
        <w:ind w:firstLine="540"/>
        <w:jc w:val="both"/>
      </w:pPr>
      <w:r>
        <w:t>Докуме</w:t>
      </w:r>
      <w:r w:rsidR="003C2284">
        <w:t xml:space="preserve">нты, указанные в подпунктах 3, </w:t>
      </w:r>
      <w:r>
        <w:t xml:space="preserve">4 </w:t>
      </w:r>
      <w:r w:rsidR="002E3801">
        <w:t>под</w:t>
      </w:r>
      <w:r>
        <w:t>пункта 2.6</w:t>
      </w:r>
      <w:r w:rsidR="002E3801">
        <w:t>.1 настоящего а</w:t>
      </w:r>
      <w:r>
        <w:t xml:space="preserve">дминистративного регламента, заявитель может получить, обратившись </w:t>
      </w:r>
      <w:r w:rsidRPr="0015156E">
        <w:t>в</w:t>
      </w:r>
      <w:r>
        <w:t xml:space="preserve"> </w:t>
      </w:r>
      <w:r w:rsidR="0015156E">
        <w:t xml:space="preserve">БТИ </w:t>
      </w:r>
      <w:r>
        <w:t xml:space="preserve">(способы </w:t>
      </w:r>
      <w:r>
        <w:lastRenderedPageBreak/>
        <w:t xml:space="preserve">получения информации о месте нахождения и графике работы организации указаны в </w:t>
      </w:r>
      <w:r w:rsidR="001C01E7">
        <w:t>подпункте «б»,</w:t>
      </w:r>
      <w:r>
        <w:t xml:space="preserve"> подпункт</w:t>
      </w:r>
      <w:r w:rsidR="0041762F">
        <w:t>а 1.3.3 пункта 1.3 настоящего а</w:t>
      </w:r>
      <w:r>
        <w:t>дминистративного регламента).</w:t>
      </w:r>
    </w:p>
    <w:p w:rsidR="00EE15DB" w:rsidRDefault="0041762F" w:rsidP="00EE15DB">
      <w:pPr>
        <w:pStyle w:val="ConsPlusNormal"/>
        <w:ind w:firstLine="540"/>
        <w:jc w:val="both"/>
      </w:pPr>
      <w:r>
        <w:t>2.6.4</w:t>
      </w:r>
      <w:r w:rsidR="00EE15DB">
        <w:t>. Требования к документам, необходимым для предоставления муниципальной услуги.</w:t>
      </w:r>
    </w:p>
    <w:p w:rsidR="00EE15DB" w:rsidRDefault="00EE15DB" w:rsidP="00EE15DB">
      <w:pPr>
        <w:pStyle w:val="ConsPlusNormal"/>
        <w:ind w:firstLine="540"/>
        <w:jc w:val="both"/>
      </w:pPr>
      <w:r>
        <w:t>Заявление о предоставлении муниципальной услуги предоставляется заявителем в свободной форме или по форме, приведенной</w:t>
      </w:r>
      <w:r w:rsidR="0041762F">
        <w:t xml:space="preserve"> в приложении № 1 к настоящему а</w:t>
      </w:r>
      <w:r>
        <w:t>дминистративному регламенту.</w:t>
      </w:r>
    </w:p>
    <w:p w:rsidR="00EE15DB" w:rsidRDefault="00EE15DB" w:rsidP="00EE15DB">
      <w:pPr>
        <w:pStyle w:val="ConsPlusNormal"/>
        <w:ind w:firstLine="540"/>
        <w:jc w:val="both"/>
      </w:pPr>
      <w: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EE15DB" w:rsidRDefault="0041762F" w:rsidP="00EE15DB">
      <w:pPr>
        <w:pStyle w:val="ConsPlusNormal"/>
        <w:ind w:firstLine="540"/>
        <w:jc w:val="both"/>
      </w:pPr>
      <w:r>
        <w:t>2.6.5</w:t>
      </w:r>
      <w:r w:rsidR="00EE15DB">
        <w:t>. Способы подачи документов заявителем:</w:t>
      </w:r>
    </w:p>
    <w:p w:rsidR="00EE15DB" w:rsidRDefault="00EE15DB" w:rsidP="00EE15DB">
      <w:pPr>
        <w:pStyle w:val="ConsPlusNormal"/>
        <w:ind w:firstLine="540"/>
        <w:jc w:val="both"/>
      </w:pPr>
      <w:r>
        <w:t>при личном обращении в Управление;</w:t>
      </w:r>
    </w:p>
    <w:p w:rsidR="00EE15DB" w:rsidRDefault="00EE15DB" w:rsidP="00EE15DB">
      <w:pPr>
        <w:pStyle w:val="ConsPlusNormal"/>
        <w:ind w:firstLine="540"/>
        <w:jc w:val="both"/>
      </w:pPr>
      <w:r>
        <w:t>по почте в Управление;</w:t>
      </w:r>
    </w:p>
    <w:p w:rsidR="00EE15DB" w:rsidRDefault="00EE15DB" w:rsidP="00EE15DB">
      <w:pPr>
        <w:pStyle w:val="ConsPlusNormal"/>
        <w:ind w:firstLine="540"/>
        <w:jc w:val="both"/>
      </w:pPr>
      <w:r>
        <w:t>посредством обращения в МФЦ;</w:t>
      </w:r>
    </w:p>
    <w:p w:rsidR="00EE15DB" w:rsidRDefault="00EE15DB" w:rsidP="00EE15DB">
      <w:pPr>
        <w:pStyle w:val="ConsPlusNormal"/>
        <w:ind w:firstLine="540"/>
        <w:jc w:val="both"/>
      </w:pPr>
      <w:r>
        <w:t>посредством Единого и регионального порталов.</w:t>
      </w:r>
    </w:p>
    <w:p w:rsidR="00EE15DB" w:rsidRDefault="0041762F" w:rsidP="00EE15DB">
      <w:pPr>
        <w:pStyle w:val="ConsPlusNormal"/>
        <w:ind w:firstLine="540"/>
        <w:jc w:val="both"/>
      </w:pPr>
      <w:r>
        <w:t>2.6.6</w:t>
      </w:r>
      <w:r w:rsidR="00EE15DB">
        <w:t>.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E15DB" w:rsidRDefault="0041762F" w:rsidP="00EE15DB">
      <w:pPr>
        <w:pStyle w:val="ConsPlusNormal"/>
        <w:ind w:firstLine="540"/>
        <w:jc w:val="both"/>
      </w:pPr>
      <w:r>
        <w:t>2.6.7</w:t>
      </w:r>
      <w:r w:rsidR="00EE15DB">
        <w:t>. Запрещается требовать от заявителей:</w:t>
      </w:r>
    </w:p>
    <w:p w:rsidR="00EE15DB" w:rsidRDefault="00EE15DB" w:rsidP="00EE15DB">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5DB" w:rsidRDefault="00EE15DB" w:rsidP="00EE15DB">
      <w:pPr>
        <w:pStyle w:val="ConsPlusNormal"/>
        <w:ind w:firstLine="540"/>
        <w:jc w:val="both"/>
      </w:pP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t xml:space="preserve"> </w:t>
      </w:r>
      <w:proofErr w:type="gramStart"/>
      <w:r>
        <w:t>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0026368F">
        <w:t>уги, по собственной инициативе</w:t>
      </w:r>
      <w:proofErr w:type="gramStart"/>
      <w:r w:rsidR="0026368F">
        <w:t>.»;</w:t>
      </w:r>
      <w:proofErr w:type="gramEnd"/>
    </w:p>
    <w:p w:rsidR="00EE15DB" w:rsidRDefault="0026368F" w:rsidP="00EE15DB">
      <w:pPr>
        <w:pStyle w:val="ConsPlusNormal"/>
        <w:ind w:firstLine="709"/>
        <w:jc w:val="both"/>
      </w:pPr>
      <w:r>
        <w:t>г</w:t>
      </w:r>
      <w:r w:rsidR="00EE15DB">
        <w:t>) пункт 2.16</w:t>
      </w:r>
      <w:r w:rsidR="00EE15DB" w:rsidRPr="0039747B">
        <w:t xml:space="preserve"> изложить в следующей редакции:</w:t>
      </w:r>
    </w:p>
    <w:p w:rsidR="00EE15DB" w:rsidRDefault="00EE15DB" w:rsidP="00EE15DB">
      <w:pPr>
        <w:pStyle w:val="ConsPlusNormal"/>
        <w:ind w:firstLine="540"/>
        <w:jc w:val="both"/>
        <w:outlineLvl w:val="0"/>
      </w:pPr>
      <w:r>
        <w:t xml:space="preserve">«2.16. </w:t>
      </w:r>
      <w:r w:rsidRPr="0039747B">
        <w:t xml:space="preserve">Иные </w:t>
      </w:r>
      <w:r>
        <w:t>особенности предоставления муниципальной услуги,</w:t>
      </w:r>
      <w:r w:rsidRPr="0039747B">
        <w:t xml:space="preserve"> в том числе</w:t>
      </w:r>
      <w:r>
        <w:t xml:space="preserve"> в многофункциональных центрах </w:t>
      </w:r>
      <w:r w:rsidRPr="0039747B">
        <w:t xml:space="preserve"> предоставления </w:t>
      </w:r>
      <w:r>
        <w:t>государственных и муниципальных услуг и особенности предоставления муниципальной услуги</w:t>
      </w:r>
      <w:r w:rsidRPr="0039747B">
        <w:t xml:space="preserve"> в электронной форме</w:t>
      </w:r>
      <w:r>
        <w:t>.</w:t>
      </w:r>
    </w:p>
    <w:p w:rsidR="00EE15DB" w:rsidRDefault="00EE15DB" w:rsidP="00EE15DB">
      <w:pPr>
        <w:pStyle w:val="31"/>
        <w:spacing w:after="0"/>
        <w:ind w:firstLine="257"/>
        <w:contextualSpacing/>
        <w:rPr>
          <w:sz w:val="24"/>
          <w:szCs w:val="24"/>
        </w:rPr>
      </w:pPr>
      <w:r w:rsidRPr="0039747B">
        <w:rPr>
          <w:sz w:val="24"/>
          <w:szCs w:val="24"/>
        </w:rPr>
        <w:t xml:space="preserve">2.16.1. Предоставление </w:t>
      </w:r>
      <w:r>
        <w:rPr>
          <w:sz w:val="24"/>
          <w:szCs w:val="24"/>
        </w:rPr>
        <w:t xml:space="preserve"> </w:t>
      </w:r>
      <w:r w:rsidRPr="0039747B">
        <w:rPr>
          <w:sz w:val="24"/>
          <w:szCs w:val="24"/>
        </w:rPr>
        <w:t>муниципальной</w:t>
      </w:r>
      <w:r>
        <w:rPr>
          <w:sz w:val="24"/>
          <w:szCs w:val="24"/>
        </w:rPr>
        <w:t xml:space="preserve"> </w:t>
      </w:r>
      <w:r w:rsidRPr="0039747B">
        <w:rPr>
          <w:sz w:val="24"/>
          <w:szCs w:val="24"/>
        </w:rPr>
        <w:t xml:space="preserve"> услуги в МФЦ осуществляется по принципу</w:t>
      </w:r>
    </w:p>
    <w:p w:rsidR="00EE15DB" w:rsidRPr="0039747B" w:rsidRDefault="00EE15DB" w:rsidP="00EE15DB">
      <w:pPr>
        <w:pStyle w:val="31"/>
        <w:spacing w:after="0"/>
        <w:ind w:left="0"/>
        <w:contextualSpacing/>
        <w:rPr>
          <w:sz w:val="24"/>
          <w:szCs w:val="24"/>
        </w:rPr>
      </w:pPr>
      <w:r w:rsidRPr="0039747B">
        <w:rPr>
          <w:sz w:val="24"/>
          <w:szCs w:val="24"/>
        </w:rPr>
        <w:t>«одного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rsidR="00EE15DB" w:rsidRPr="000B4C06" w:rsidRDefault="00EE15DB" w:rsidP="00EE15DB">
      <w:pPr>
        <w:autoSpaceDE w:val="0"/>
        <w:autoSpaceDN w:val="0"/>
        <w:adjustRightInd w:val="0"/>
        <w:ind w:firstLine="540"/>
        <w:contextualSpacing/>
        <w:outlineLvl w:val="2"/>
        <w:rPr>
          <w:rFonts w:eastAsia="Calibri"/>
          <w:color w:val="FF0000"/>
          <w:szCs w:val="24"/>
          <w:lang w:eastAsia="en-US"/>
        </w:rPr>
      </w:pPr>
      <w:r>
        <w:rPr>
          <w:rFonts w:eastAsia="Calibri"/>
          <w:szCs w:val="24"/>
          <w:lang w:eastAsia="en-US"/>
        </w:rPr>
        <w:t xml:space="preserve"> </w:t>
      </w:r>
      <w:r w:rsidRPr="000B4C06">
        <w:rPr>
          <w:rFonts w:eastAsia="Calibri"/>
          <w:szCs w:val="24"/>
          <w:lang w:eastAsia="en-US"/>
        </w:rPr>
        <w:t xml:space="preserve">МФЦ осуществляет прием и регистрацию заявления о предоставлении муниципальной услуги, </w:t>
      </w:r>
      <w:r w:rsidRPr="000B4C06">
        <w:rPr>
          <w:rFonts w:eastAsia="Calibri" w:cs="Arial"/>
          <w:szCs w:val="24"/>
          <w:lang w:eastAsia="en-US"/>
        </w:rPr>
        <w:t>направление межведомственных запросов и получение на них ответов,</w:t>
      </w:r>
      <w:r w:rsidRPr="000B4C06">
        <w:rPr>
          <w:rFonts w:eastAsia="Calibri"/>
          <w:szCs w:val="24"/>
          <w:lang w:eastAsia="en-US"/>
        </w:rPr>
        <w:t xml:space="preserve"> </w:t>
      </w:r>
      <w:r w:rsidRPr="000B4C06">
        <w:rPr>
          <w:rFonts w:eastAsia="Calibri" w:cs="Arial"/>
          <w:szCs w:val="24"/>
          <w:lang w:eastAsia="en-US"/>
        </w:rPr>
        <w:t xml:space="preserve">а также </w:t>
      </w:r>
      <w:r w:rsidRPr="000B4C06">
        <w:rPr>
          <w:rFonts w:eastAsia="Calibri"/>
          <w:szCs w:val="24"/>
          <w:lang w:eastAsia="en-US"/>
        </w:rPr>
        <w:t>выдачу результата предоставления муниципальной услуги</w:t>
      </w:r>
      <w:r w:rsidRPr="000B4C06">
        <w:rPr>
          <w:rFonts w:eastAsia="Calibri"/>
          <w:color w:val="FF0000"/>
          <w:szCs w:val="24"/>
          <w:lang w:eastAsia="en-US"/>
        </w:rPr>
        <w:t>.</w:t>
      </w:r>
    </w:p>
    <w:p w:rsidR="00EE15DB" w:rsidRDefault="00EE15DB" w:rsidP="00EE15DB">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F81DD9">
        <w:rPr>
          <w:rFonts w:ascii="Times New Roman" w:hAnsi="Times New Roman"/>
          <w:sz w:val="24"/>
          <w:szCs w:val="24"/>
        </w:rPr>
        <w:t xml:space="preserve">2.16.2. Заявитель </w:t>
      </w:r>
      <w:r>
        <w:rPr>
          <w:rFonts w:ascii="Times New Roman" w:hAnsi="Times New Roman"/>
          <w:sz w:val="24"/>
          <w:szCs w:val="24"/>
        </w:rPr>
        <w:t xml:space="preserve">вправе представить </w:t>
      </w:r>
      <w:r w:rsidR="0026368F">
        <w:rPr>
          <w:rFonts w:ascii="Times New Roman" w:hAnsi="Times New Roman"/>
          <w:sz w:val="24"/>
          <w:szCs w:val="24"/>
        </w:rPr>
        <w:t>заявление</w:t>
      </w:r>
      <w:r w:rsidRPr="002B41F3">
        <w:rPr>
          <w:rFonts w:ascii="Times New Roman" w:hAnsi="Times New Roman"/>
          <w:color w:val="FF0000"/>
          <w:sz w:val="24"/>
          <w:szCs w:val="24"/>
        </w:rPr>
        <w:t xml:space="preserve"> </w:t>
      </w:r>
      <w:r>
        <w:rPr>
          <w:rFonts w:ascii="Times New Roman" w:hAnsi="Times New Roman"/>
          <w:sz w:val="24"/>
          <w:szCs w:val="24"/>
        </w:rPr>
        <w:t xml:space="preserve">в </w:t>
      </w:r>
      <w:r w:rsidRPr="00F81DD9">
        <w:rPr>
          <w:rFonts w:ascii="Times New Roman" w:hAnsi="Times New Roman"/>
          <w:sz w:val="24"/>
          <w:szCs w:val="24"/>
        </w:rPr>
        <w:t xml:space="preserve">электронной форме с использованием Единого </w:t>
      </w:r>
      <w:r>
        <w:rPr>
          <w:rFonts w:ascii="Times New Roman" w:hAnsi="Times New Roman"/>
          <w:sz w:val="24"/>
          <w:szCs w:val="24"/>
        </w:rPr>
        <w:t xml:space="preserve">и регионального </w:t>
      </w:r>
      <w:r w:rsidRPr="00F81DD9">
        <w:rPr>
          <w:rFonts w:ascii="Times New Roman" w:hAnsi="Times New Roman"/>
          <w:sz w:val="24"/>
          <w:szCs w:val="24"/>
        </w:rPr>
        <w:t>портал</w:t>
      </w:r>
      <w:r>
        <w:rPr>
          <w:rFonts w:ascii="Times New Roman" w:hAnsi="Times New Roman"/>
          <w:sz w:val="24"/>
          <w:szCs w:val="24"/>
        </w:rPr>
        <w:t>ов</w:t>
      </w:r>
      <w:r w:rsidRPr="00F81DD9">
        <w:rPr>
          <w:rFonts w:ascii="Times New Roman" w:hAnsi="Times New Roman"/>
          <w:sz w:val="24"/>
          <w:szCs w:val="24"/>
        </w:rPr>
        <w:t>, подписанно</w:t>
      </w:r>
      <w:r>
        <w:rPr>
          <w:rFonts w:ascii="Times New Roman" w:hAnsi="Times New Roman"/>
          <w:sz w:val="24"/>
          <w:szCs w:val="24"/>
        </w:rPr>
        <w:t>е</w:t>
      </w:r>
      <w:r w:rsidRPr="00F81DD9">
        <w:rPr>
          <w:rFonts w:ascii="Times New Roman" w:hAnsi="Times New Roman"/>
          <w:sz w:val="24"/>
          <w:szCs w:val="24"/>
        </w:rPr>
        <w:t xml:space="preserve"> электронной подписью, </w:t>
      </w:r>
      <w:r w:rsidRPr="00F81DD9">
        <w:rPr>
          <w:rFonts w:ascii="Times New Roman" w:hAnsi="Times New Roman"/>
          <w:sz w:val="24"/>
          <w:szCs w:val="24"/>
        </w:rPr>
        <w:lastRenderedPageBreak/>
        <w:t>вид которой определяется в соответствии с действующим федеральным законодательством.</w:t>
      </w:r>
    </w:p>
    <w:p w:rsidR="00EE15DB" w:rsidRPr="004F5966" w:rsidRDefault="00EE15DB" w:rsidP="00EE15DB">
      <w:pPr>
        <w:pStyle w:val="a5"/>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Качество предоставляемых электронных документов (электронных образов документов) в формате </w:t>
      </w:r>
      <w:r>
        <w:rPr>
          <w:rFonts w:ascii="Times New Roman" w:hAnsi="Times New Roman"/>
          <w:sz w:val="24"/>
          <w:szCs w:val="24"/>
          <w:lang w:val="en-US"/>
        </w:rPr>
        <w:t>PDF</w:t>
      </w:r>
      <w:r>
        <w:rPr>
          <w:rFonts w:ascii="Times New Roman" w:hAnsi="Times New Roman"/>
          <w:sz w:val="24"/>
          <w:szCs w:val="24"/>
        </w:rPr>
        <w:t xml:space="preserve"> должно позволять в полном объеме прочитать текст документов и распознать реквизиты документа.</w:t>
      </w:r>
    </w:p>
    <w:p w:rsidR="00EE15DB" w:rsidRPr="00F81DD9" w:rsidRDefault="00EE15DB" w:rsidP="00EE15DB">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2.16.3. Управление  по  выбору заявителя     обязано     направить     результат предоставления муниципальной услуги в форме электронного документа (электронного образа документа), подписанного усиленной квалифицированной подписью.</w:t>
      </w:r>
    </w:p>
    <w:p w:rsidR="00EE15DB" w:rsidRDefault="00EE15DB" w:rsidP="00EE15DB">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Управление по выбору заявителя обязано направить результат предоставления муниципальной услуги в форме электронного документа посредством Единого или регионального порталов.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w:t>
      </w:r>
    </w:p>
    <w:p w:rsidR="00EE15DB" w:rsidRDefault="00EE15DB" w:rsidP="00EE15DB">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 апреля 2011 года № 63-ФЗ «Об электронной подписи»</w:t>
      </w:r>
      <w:proofErr w:type="gramStart"/>
      <w:r>
        <w:rPr>
          <w:rFonts w:ascii="Times New Roman" w:hAnsi="Times New Roman"/>
          <w:sz w:val="24"/>
          <w:szCs w:val="24"/>
        </w:rPr>
        <w:t>.»</w:t>
      </w:r>
      <w:proofErr w:type="gramEnd"/>
      <w:r>
        <w:rPr>
          <w:rFonts w:ascii="Times New Roman" w:hAnsi="Times New Roman"/>
          <w:sz w:val="24"/>
          <w:szCs w:val="24"/>
        </w:rPr>
        <w:t>;</w:t>
      </w:r>
    </w:p>
    <w:p w:rsidR="0026368F" w:rsidRPr="0041762F" w:rsidRDefault="0026368F" w:rsidP="00EE15DB">
      <w:pPr>
        <w:pStyle w:val="a5"/>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 в разделе</w:t>
      </w:r>
      <w:r w:rsidRPr="0026368F">
        <w:rPr>
          <w:rFonts w:ascii="Times New Roman" w:hAnsi="Times New Roman"/>
          <w:sz w:val="24"/>
          <w:szCs w:val="24"/>
        </w:rPr>
        <w:t xml:space="preserve"> </w:t>
      </w:r>
      <w:r>
        <w:rPr>
          <w:rFonts w:ascii="Times New Roman" w:hAnsi="Times New Roman"/>
          <w:sz w:val="24"/>
          <w:szCs w:val="24"/>
          <w:lang w:val="en-US"/>
        </w:rPr>
        <w:t>III</w:t>
      </w:r>
      <w:r w:rsidR="0041762F">
        <w:rPr>
          <w:rFonts w:ascii="Times New Roman" w:hAnsi="Times New Roman"/>
          <w:sz w:val="24"/>
          <w:szCs w:val="24"/>
        </w:rPr>
        <w:t>:</w:t>
      </w:r>
    </w:p>
    <w:p w:rsidR="001F06AA" w:rsidRDefault="0026368F" w:rsidP="00E21B22">
      <w:pPr>
        <w:autoSpaceDE w:val="0"/>
        <w:autoSpaceDN w:val="0"/>
        <w:adjustRightInd w:val="0"/>
        <w:ind w:firstLine="540"/>
        <w:rPr>
          <w:rFonts w:eastAsiaTheme="minorHAnsi"/>
          <w:szCs w:val="24"/>
          <w:lang w:eastAsia="en-US"/>
        </w:rPr>
      </w:pPr>
      <w:r>
        <w:rPr>
          <w:rFonts w:eastAsiaTheme="minorHAnsi"/>
          <w:szCs w:val="24"/>
          <w:lang w:eastAsia="en-US"/>
        </w:rPr>
        <w:t>а</w:t>
      </w:r>
      <w:r w:rsidR="001F06AA">
        <w:rPr>
          <w:rFonts w:eastAsiaTheme="minorHAnsi"/>
          <w:szCs w:val="24"/>
          <w:lang w:eastAsia="en-US"/>
        </w:rPr>
        <w:t>) пункт 3.2</w:t>
      </w:r>
      <w:r w:rsidR="001F06AA" w:rsidRPr="001F06AA">
        <w:rPr>
          <w:rFonts w:eastAsiaTheme="minorHAnsi"/>
          <w:szCs w:val="24"/>
          <w:lang w:eastAsia="en-US"/>
        </w:rPr>
        <w:t xml:space="preserve"> </w:t>
      </w:r>
      <w:r w:rsidR="001F06AA">
        <w:rPr>
          <w:rFonts w:eastAsiaTheme="minorHAnsi"/>
          <w:szCs w:val="24"/>
          <w:lang w:eastAsia="en-US"/>
        </w:rPr>
        <w:t>изложить в следующей редакции:</w:t>
      </w:r>
    </w:p>
    <w:p w:rsidR="001F06AA" w:rsidRPr="001F06AA" w:rsidRDefault="001F06AA" w:rsidP="001F06AA">
      <w:pPr>
        <w:pStyle w:val="ConsPlusNormal"/>
        <w:ind w:firstLine="540"/>
        <w:jc w:val="both"/>
      </w:pPr>
      <w:r>
        <w:t>«</w:t>
      </w:r>
      <w:r w:rsidRPr="001F06AA">
        <w:t>3.2. Прием и регистрация заявления о предоставлении муниципальной услуги.</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 xml:space="preserve">Основанием для начала административной процедуры является поступление в </w:t>
      </w:r>
      <w:r w:rsidR="00AA3141">
        <w:rPr>
          <w:rFonts w:eastAsiaTheme="minorHAnsi"/>
          <w:szCs w:val="24"/>
          <w:lang w:eastAsia="en-US"/>
        </w:rPr>
        <w:t>администрацию Белоярского района</w:t>
      </w:r>
      <w:r w:rsidRPr="001F06AA">
        <w:rPr>
          <w:rFonts w:eastAsiaTheme="minorHAnsi"/>
          <w:szCs w:val="24"/>
          <w:lang w:eastAsia="en-US"/>
        </w:rPr>
        <w:t xml:space="preserve"> заявления о предоставлении муниципальной услуги, в том числе посредством Единого и регионального порталов.</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Сведения о должностных лицах, ответственных за выполнение административной процедуры:</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за прием и регистрацию заявления, поступившего по почте в адрес администрации Белоярского района</w:t>
      </w:r>
      <w:r w:rsidR="00AA3141">
        <w:rPr>
          <w:rFonts w:eastAsiaTheme="minorHAnsi"/>
          <w:szCs w:val="24"/>
          <w:lang w:eastAsia="en-US"/>
        </w:rPr>
        <w:t>, предоставленного заявителем лично в администрацию Белоярского района, поступившего посредством Единого и регионального порталов, - специалист администрации Белоярского района</w:t>
      </w:r>
      <w:r w:rsidR="00E6365F">
        <w:rPr>
          <w:rFonts w:eastAsiaTheme="minorHAnsi"/>
          <w:szCs w:val="24"/>
          <w:lang w:eastAsia="en-US"/>
        </w:rPr>
        <w:t xml:space="preserve"> (далее – специалист)</w:t>
      </w:r>
      <w:r w:rsidR="00AA3141">
        <w:rPr>
          <w:rFonts w:eastAsiaTheme="minorHAnsi"/>
          <w:szCs w:val="24"/>
          <w:lang w:eastAsia="en-US"/>
        </w:rPr>
        <w:t xml:space="preserve">, ответственный за регистрацию </w:t>
      </w:r>
      <w:r w:rsidR="00E6365F">
        <w:rPr>
          <w:rFonts w:eastAsiaTheme="minorHAnsi"/>
          <w:szCs w:val="24"/>
          <w:lang w:eastAsia="en-US"/>
        </w:rPr>
        <w:t>корреспонденции</w:t>
      </w:r>
      <w:r w:rsidR="00AA3141">
        <w:rPr>
          <w:rFonts w:eastAsiaTheme="minorHAnsi"/>
          <w:szCs w:val="24"/>
          <w:lang w:eastAsia="en-US"/>
        </w:rPr>
        <w:t xml:space="preserve"> в приемной главы Белоярского района</w:t>
      </w:r>
      <w:r w:rsidR="00E6365F">
        <w:rPr>
          <w:rFonts w:eastAsiaTheme="minorHAnsi"/>
          <w:szCs w:val="24"/>
          <w:lang w:eastAsia="en-US"/>
        </w:rPr>
        <w:t>. После регистрации и визирования заявления главой Белоярского района или лицом, исполняющим обязанности главы Белоярского района, начальник Управления передает</w:t>
      </w:r>
      <w:r w:rsidR="0041762F">
        <w:rPr>
          <w:rFonts w:eastAsiaTheme="minorHAnsi"/>
          <w:szCs w:val="24"/>
          <w:lang w:eastAsia="en-US"/>
        </w:rPr>
        <w:t xml:space="preserve"> заявление и документы</w:t>
      </w:r>
      <w:r w:rsidR="00E6365F">
        <w:rPr>
          <w:rFonts w:eastAsiaTheme="minorHAnsi"/>
          <w:szCs w:val="24"/>
          <w:lang w:eastAsia="en-US"/>
        </w:rPr>
        <w:t xml:space="preserve"> специалисту, ответственному за предоставление муниципальной услуги</w:t>
      </w:r>
      <w:r w:rsidRPr="001F06AA">
        <w:rPr>
          <w:rFonts w:eastAsiaTheme="minorHAnsi"/>
          <w:szCs w:val="24"/>
          <w:lang w:eastAsia="en-US"/>
        </w:rPr>
        <w:t>;</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за прием и регистрацию заявления в МФЦ - специалист МФЦ.</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Способ фиксации результата выполнения административной процедуры:</w:t>
      </w:r>
    </w:p>
    <w:p w:rsidR="001F06AA" w:rsidRPr="001F06AA" w:rsidRDefault="0041762F" w:rsidP="001F06AA">
      <w:pPr>
        <w:autoSpaceDE w:val="0"/>
        <w:autoSpaceDN w:val="0"/>
        <w:adjustRightInd w:val="0"/>
        <w:ind w:firstLine="540"/>
        <w:rPr>
          <w:rFonts w:eastAsiaTheme="minorHAnsi"/>
          <w:szCs w:val="24"/>
          <w:lang w:eastAsia="en-US"/>
        </w:rPr>
      </w:pPr>
      <w:r>
        <w:rPr>
          <w:rFonts w:eastAsiaTheme="minorHAnsi"/>
          <w:szCs w:val="24"/>
          <w:lang w:eastAsia="en-US"/>
        </w:rPr>
        <w:t>в случае подачи заявления лично, посредство</w:t>
      </w:r>
      <w:r w:rsidR="001F06AA" w:rsidRPr="001F06AA">
        <w:rPr>
          <w:rFonts w:eastAsiaTheme="minorHAnsi"/>
          <w:szCs w:val="24"/>
          <w:lang w:eastAsia="en-US"/>
        </w:rPr>
        <w:t>м Единого и регионального порталов</w:t>
      </w:r>
      <w:r>
        <w:rPr>
          <w:rFonts w:eastAsiaTheme="minorHAnsi"/>
          <w:szCs w:val="24"/>
          <w:lang w:eastAsia="en-US"/>
        </w:rPr>
        <w:t xml:space="preserve"> или </w:t>
      </w:r>
      <w:r w:rsidRPr="0041762F">
        <w:rPr>
          <w:rFonts w:eastAsiaTheme="minorHAnsi"/>
          <w:szCs w:val="24"/>
          <w:lang w:eastAsia="en-US"/>
        </w:rPr>
        <w:t xml:space="preserve"> </w:t>
      </w:r>
      <w:r w:rsidRPr="001F06AA">
        <w:rPr>
          <w:rFonts w:eastAsiaTheme="minorHAnsi"/>
          <w:szCs w:val="24"/>
          <w:lang w:eastAsia="en-US"/>
        </w:rPr>
        <w:t>по почте</w:t>
      </w:r>
      <w:r w:rsidR="001F06AA" w:rsidRPr="001F06AA">
        <w:rPr>
          <w:rFonts w:eastAsiaTheme="minorHAnsi"/>
          <w:szCs w:val="24"/>
          <w:lang w:eastAsia="en-US"/>
        </w:rPr>
        <w:t xml:space="preserve"> - специалист регистрирует заявление о предоставлении муниципальной услуги в журнале входящей корреспонденции;</w:t>
      </w:r>
    </w:p>
    <w:p w:rsidR="001F06AA" w:rsidRPr="001F06AA" w:rsidRDefault="001F06AA" w:rsidP="001F06AA">
      <w:pPr>
        <w:autoSpaceDE w:val="0"/>
        <w:autoSpaceDN w:val="0"/>
        <w:adjustRightInd w:val="0"/>
        <w:ind w:firstLine="540"/>
        <w:rPr>
          <w:rFonts w:eastAsiaTheme="minorHAnsi"/>
          <w:szCs w:val="24"/>
          <w:lang w:eastAsia="en-US"/>
        </w:rPr>
      </w:pPr>
      <w:r w:rsidRPr="001F06AA">
        <w:rPr>
          <w:rFonts w:eastAsiaTheme="minorHAnsi"/>
          <w:szCs w:val="24"/>
          <w:lang w:eastAsia="en-US"/>
        </w:rPr>
        <w:t>в случае подачи заявления в МФЦ специалист МФЦ регистрирует заявление о предоставлении муниципальной услуги в журнале входящей корреспонденции.</w:t>
      </w:r>
    </w:p>
    <w:p w:rsidR="001F06AA" w:rsidRPr="001F06AA" w:rsidRDefault="0041762F" w:rsidP="001F06AA">
      <w:pPr>
        <w:autoSpaceDE w:val="0"/>
        <w:autoSpaceDN w:val="0"/>
        <w:adjustRightInd w:val="0"/>
        <w:ind w:firstLine="540"/>
        <w:rPr>
          <w:rFonts w:eastAsiaTheme="minorHAnsi"/>
          <w:szCs w:val="24"/>
          <w:lang w:eastAsia="en-US"/>
        </w:rPr>
      </w:pPr>
      <w:r>
        <w:rPr>
          <w:rFonts w:eastAsiaTheme="minorHAnsi"/>
          <w:szCs w:val="24"/>
          <w:lang w:eastAsia="en-US"/>
        </w:rPr>
        <w:t>З</w:t>
      </w:r>
      <w:r w:rsidR="001F06AA" w:rsidRPr="001F06AA">
        <w:rPr>
          <w:rFonts w:eastAsiaTheme="minorHAnsi"/>
          <w:szCs w:val="24"/>
          <w:lang w:eastAsia="en-US"/>
        </w:rPr>
        <w:t xml:space="preserve">арегистрированное </w:t>
      </w:r>
      <w:r w:rsidR="00E6365F">
        <w:rPr>
          <w:rFonts w:eastAsiaTheme="minorHAnsi"/>
          <w:szCs w:val="24"/>
          <w:lang w:eastAsia="en-US"/>
        </w:rPr>
        <w:t>специалистом</w:t>
      </w:r>
      <w:r w:rsidR="00E6365F" w:rsidRPr="001F06AA">
        <w:rPr>
          <w:rFonts w:eastAsiaTheme="minorHAnsi"/>
          <w:szCs w:val="24"/>
          <w:lang w:eastAsia="en-US"/>
        </w:rPr>
        <w:t xml:space="preserve"> </w:t>
      </w:r>
      <w:r w:rsidR="001F06AA" w:rsidRPr="001F06AA">
        <w:rPr>
          <w:rFonts w:eastAsiaTheme="minorHAnsi"/>
          <w:szCs w:val="24"/>
          <w:lang w:eastAsia="en-US"/>
        </w:rPr>
        <w:t>заявление</w:t>
      </w:r>
      <w:r w:rsidR="00E6365F">
        <w:rPr>
          <w:rFonts w:eastAsiaTheme="minorHAnsi"/>
          <w:szCs w:val="24"/>
          <w:lang w:eastAsia="en-US"/>
        </w:rPr>
        <w:t xml:space="preserve"> </w:t>
      </w:r>
      <w:r w:rsidR="001F06AA" w:rsidRPr="001F06AA">
        <w:rPr>
          <w:rFonts w:eastAsiaTheme="minorHAnsi"/>
          <w:szCs w:val="24"/>
          <w:lang w:eastAsia="en-US"/>
        </w:rPr>
        <w:t>о предоставлении муниципальной услуги с приложениями передается специ</w:t>
      </w:r>
      <w:r w:rsidR="00E6365F">
        <w:rPr>
          <w:rFonts w:eastAsiaTheme="minorHAnsi"/>
          <w:szCs w:val="24"/>
          <w:lang w:eastAsia="en-US"/>
        </w:rPr>
        <w:t>алисту Управления</w:t>
      </w:r>
      <w:r>
        <w:rPr>
          <w:rFonts w:eastAsiaTheme="minorHAnsi"/>
          <w:szCs w:val="24"/>
          <w:lang w:eastAsia="en-US"/>
        </w:rPr>
        <w:t>,</w:t>
      </w:r>
      <w:r w:rsidR="00E6365F">
        <w:rPr>
          <w:rFonts w:eastAsiaTheme="minorHAnsi"/>
          <w:szCs w:val="24"/>
          <w:lang w:eastAsia="en-US"/>
        </w:rPr>
        <w:t xml:space="preserve"> ответственному</w:t>
      </w:r>
      <w:r w:rsidR="001F06AA" w:rsidRPr="001F06AA">
        <w:rPr>
          <w:rFonts w:eastAsiaTheme="minorHAnsi"/>
          <w:szCs w:val="24"/>
          <w:lang w:eastAsia="en-US"/>
        </w:rPr>
        <w:t xml:space="preserve"> за пред</w:t>
      </w:r>
      <w:r>
        <w:rPr>
          <w:rFonts w:eastAsiaTheme="minorHAnsi"/>
          <w:szCs w:val="24"/>
          <w:lang w:eastAsia="en-US"/>
        </w:rPr>
        <w:t>оставление муниципальной услуги.</w:t>
      </w:r>
    </w:p>
    <w:p w:rsidR="001F06AA" w:rsidRPr="001F06AA" w:rsidRDefault="0041762F" w:rsidP="001F06AA">
      <w:pPr>
        <w:autoSpaceDE w:val="0"/>
        <w:autoSpaceDN w:val="0"/>
        <w:adjustRightInd w:val="0"/>
        <w:ind w:firstLine="540"/>
        <w:rPr>
          <w:rFonts w:eastAsiaTheme="minorHAnsi"/>
          <w:szCs w:val="24"/>
          <w:lang w:eastAsia="en-US"/>
        </w:rPr>
      </w:pPr>
      <w:r>
        <w:rPr>
          <w:rFonts w:eastAsiaTheme="minorHAnsi"/>
          <w:szCs w:val="24"/>
          <w:lang w:eastAsia="en-US"/>
        </w:rPr>
        <w:t>В</w:t>
      </w:r>
      <w:r w:rsidR="001F06AA" w:rsidRPr="001F06AA">
        <w:rPr>
          <w:rFonts w:eastAsiaTheme="minorHAnsi"/>
          <w:szCs w:val="24"/>
          <w:lang w:eastAsia="en-US"/>
        </w:rPr>
        <w:t xml:space="preserve"> случае подачи заявления в МФЦ зарегистрированное заявление о предоставлении муниципальной услуги с прило</w:t>
      </w:r>
      <w:r w:rsidR="00E6365F">
        <w:rPr>
          <w:rFonts w:eastAsiaTheme="minorHAnsi"/>
          <w:szCs w:val="24"/>
          <w:lang w:eastAsia="en-US"/>
        </w:rPr>
        <w:t>жениями передается в Управление.</w:t>
      </w:r>
    </w:p>
    <w:p w:rsidR="001F06AA" w:rsidRDefault="00E6365F" w:rsidP="001F06AA">
      <w:pPr>
        <w:autoSpaceDE w:val="0"/>
        <w:autoSpaceDN w:val="0"/>
        <w:adjustRightInd w:val="0"/>
        <w:ind w:firstLine="540"/>
        <w:rPr>
          <w:rFonts w:eastAsiaTheme="minorHAnsi"/>
          <w:szCs w:val="24"/>
          <w:lang w:eastAsia="en-US"/>
        </w:rPr>
      </w:pPr>
      <w:r>
        <w:rPr>
          <w:rFonts w:eastAsiaTheme="minorHAnsi"/>
          <w:szCs w:val="24"/>
          <w:lang w:eastAsia="en-US"/>
        </w:rPr>
        <w:t>З</w:t>
      </w:r>
      <w:r w:rsidR="001F06AA" w:rsidRPr="001F06AA">
        <w:rPr>
          <w:rFonts w:eastAsiaTheme="minorHAnsi"/>
          <w:szCs w:val="24"/>
          <w:lang w:eastAsia="en-US"/>
        </w:rPr>
        <w:t xml:space="preserve">аявителю, подавшему заявление </w:t>
      </w:r>
      <w:proofErr w:type="gramStart"/>
      <w:r w:rsidR="001F06AA" w:rsidRPr="001F06AA">
        <w:rPr>
          <w:rFonts w:eastAsiaTheme="minorHAnsi"/>
          <w:szCs w:val="24"/>
          <w:lang w:eastAsia="en-US"/>
        </w:rPr>
        <w:t>в</w:t>
      </w:r>
      <w:proofErr w:type="gramEnd"/>
      <w:r w:rsidR="001F06AA" w:rsidRPr="001F06AA">
        <w:rPr>
          <w:rFonts w:eastAsiaTheme="minorHAnsi"/>
          <w:szCs w:val="24"/>
          <w:lang w:eastAsia="en-US"/>
        </w:rPr>
        <w:t xml:space="preserve"> </w:t>
      </w:r>
      <w:r w:rsidR="0041762F">
        <w:rPr>
          <w:rFonts w:eastAsiaTheme="minorHAnsi"/>
          <w:szCs w:val="24"/>
          <w:lang w:eastAsia="en-US"/>
        </w:rPr>
        <w:t>лично</w:t>
      </w:r>
      <w:r w:rsidR="001F06AA" w:rsidRPr="001F06AA">
        <w:rPr>
          <w:rFonts w:eastAsiaTheme="minorHAnsi"/>
          <w:szCs w:val="24"/>
          <w:lang w:eastAsia="en-US"/>
        </w:rPr>
        <w:t xml:space="preserve">, выдается </w:t>
      </w:r>
      <w:proofErr w:type="gramStart"/>
      <w:r w:rsidR="001F06AA" w:rsidRPr="001F06AA">
        <w:rPr>
          <w:rFonts w:eastAsiaTheme="minorHAnsi"/>
          <w:szCs w:val="24"/>
          <w:lang w:eastAsia="en-US"/>
        </w:rPr>
        <w:t>расписка</w:t>
      </w:r>
      <w:proofErr w:type="gramEnd"/>
      <w:r w:rsidR="001F06AA" w:rsidRPr="001F06AA">
        <w:rPr>
          <w:rFonts w:eastAsiaTheme="minorHAnsi"/>
          <w:szCs w:val="24"/>
          <w:lang w:eastAsia="en-US"/>
        </w:rPr>
        <w:t xml:space="preserve">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1F06AA" w:rsidRPr="0041762F" w:rsidRDefault="001F06AA" w:rsidP="001F06AA">
      <w:pPr>
        <w:tabs>
          <w:tab w:val="left" w:pos="1134"/>
        </w:tabs>
        <w:ind w:firstLine="567"/>
        <w:rPr>
          <w:bCs/>
          <w:highlight w:val="yellow"/>
        </w:rPr>
      </w:pPr>
      <w:r>
        <w:rPr>
          <w:bCs/>
        </w:rPr>
        <w:t>Критерий принятия решения: наличие заявления о предоставлении муниципальной услуги</w:t>
      </w:r>
      <w:r w:rsidRPr="0041762F">
        <w:rPr>
          <w:bCs/>
          <w:highlight w:val="yellow"/>
        </w:rPr>
        <w:t>.</w:t>
      </w:r>
    </w:p>
    <w:p w:rsidR="001F06AA" w:rsidRPr="0041762F" w:rsidRDefault="001F06AA" w:rsidP="001F06AA">
      <w:pPr>
        <w:tabs>
          <w:tab w:val="left" w:pos="1134"/>
        </w:tabs>
        <w:ind w:firstLine="567"/>
        <w:rPr>
          <w:bCs/>
          <w:highlight w:val="yellow"/>
        </w:rPr>
      </w:pPr>
      <w:r w:rsidRPr="0041762F">
        <w:rPr>
          <w:highlight w:val="yellow"/>
        </w:rPr>
        <w:t xml:space="preserve">Максимальный срок ожидания в очереди при подаче заявления о предоставлении муниципальной услуги составляет 15 минут. Регистрация заявления о предоставлении </w:t>
      </w:r>
      <w:r w:rsidRPr="0041762F">
        <w:rPr>
          <w:highlight w:val="yellow"/>
        </w:rPr>
        <w:lastRenderedPageBreak/>
        <w:t>муниципальной услуги в течение</w:t>
      </w:r>
      <w:r w:rsidR="009E51BF" w:rsidRPr="0041762F">
        <w:rPr>
          <w:highlight w:val="yellow"/>
        </w:rPr>
        <w:t xml:space="preserve"> 1 рабочего дня с момента поступления специалисту Управления.</w:t>
      </w:r>
    </w:p>
    <w:p w:rsidR="001F06AA" w:rsidRPr="0041762F" w:rsidRDefault="001F06AA" w:rsidP="001F06AA">
      <w:pPr>
        <w:tabs>
          <w:tab w:val="left" w:pos="1134"/>
        </w:tabs>
        <w:ind w:firstLine="567"/>
        <w:rPr>
          <w:bCs/>
          <w:highlight w:val="yellow"/>
        </w:rPr>
      </w:pPr>
      <w:r w:rsidRPr="0041762F">
        <w:rPr>
          <w:bCs/>
          <w:highlight w:val="yellow"/>
        </w:rPr>
        <w:t>Результат административной процедуры: зарегистрированное заявление о предоставлении муниципальной услуги</w:t>
      </w:r>
      <w:proofErr w:type="gramStart"/>
      <w:r w:rsidRPr="0041762F">
        <w:rPr>
          <w:bCs/>
          <w:highlight w:val="yellow"/>
        </w:rPr>
        <w:t>.</w:t>
      </w:r>
      <w:r w:rsidR="00595339" w:rsidRPr="0041762F">
        <w:rPr>
          <w:bCs/>
          <w:highlight w:val="yellow"/>
        </w:rPr>
        <w:t>»;</w:t>
      </w:r>
      <w:proofErr w:type="gramEnd"/>
    </w:p>
    <w:p w:rsidR="001E574D" w:rsidRPr="0041762F" w:rsidRDefault="00E6365F" w:rsidP="001F06AA">
      <w:pPr>
        <w:tabs>
          <w:tab w:val="left" w:pos="1134"/>
        </w:tabs>
        <w:ind w:firstLine="567"/>
        <w:rPr>
          <w:bCs/>
          <w:highlight w:val="yellow"/>
        </w:rPr>
      </w:pPr>
      <w:r w:rsidRPr="0041762F">
        <w:rPr>
          <w:bCs/>
          <w:highlight w:val="yellow"/>
        </w:rPr>
        <w:t>б</w:t>
      </w:r>
      <w:r w:rsidR="00595339" w:rsidRPr="0041762F">
        <w:rPr>
          <w:bCs/>
          <w:highlight w:val="yellow"/>
        </w:rPr>
        <w:t>) абзац пятый</w:t>
      </w:r>
      <w:r w:rsidR="0041762F" w:rsidRPr="0041762F">
        <w:rPr>
          <w:bCs/>
          <w:highlight w:val="yellow"/>
        </w:rPr>
        <w:t xml:space="preserve"> пункта 3.3</w:t>
      </w:r>
      <w:r w:rsidR="001E574D" w:rsidRPr="0041762F">
        <w:rPr>
          <w:bCs/>
          <w:highlight w:val="yellow"/>
        </w:rPr>
        <w:t xml:space="preserve"> изложить в следующей редакции:</w:t>
      </w:r>
    </w:p>
    <w:p w:rsidR="001E574D" w:rsidRPr="0041762F" w:rsidRDefault="001E574D" w:rsidP="001F06AA">
      <w:pPr>
        <w:tabs>
          <w:tab w:val="left" w:pos="1134"/>
        </w:tabs>
        <w:ind w:firstLine="567"/>
        <w:rPr>
          <w:bCs/>
          <w:highlight w:val="yellow"/>
        </w:rPr>
      </w:pPr>
      <w:r w:rsidRPr="0041762F">
        <w:rPr>
          <w:bCs/>
          <w:highlight w:val="yellow"/>
        </w:rPr>
        <w:t>«экспертиза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10 дней со дня поступления зарегистрированного заявления специалисту Управления, ответственному за предоставлен</w:t>
      </w:r>
      <w:r w:rsidR="00595339" w:rsidRPr="0041762F">
        <w:rPr>
          <w:bCs/>
          <w:highlight w:val="yellow"/>
        </w:rPr>
        <w:t>ие муниципальной услуги)</w:t>
      </w:r>
      <w:proofErr w:type="gramStart"/>
      <w:r w:rsidR="00595339" w:rsidRPr="0041762F">
        <w:rPr>
          <w:bCs/>
          <w:highlight w:val="yellow"/>
        </w:rPr>
        <w:t>;»</w:t>
      </w:r>
      <w:proofErr w:type="gramEnd"/>
      <w:r w:rsidR="00595339" w:rsidRPr="0041762F">
        <w:rPr>
          <w:bCs/>
          <w:highlight w:val="yellow"/>
        </w:rPr>
        <w:t>;</w:t>
      </w:r>
    </w:p>
    <w:p w:rsidR="001E574D" w:rsidRPr="0041762F" w:rsidRDefault="00E6365F" w:rsidP="001F06AA">
      <w:pPr>
        <w:tabs>
          <w:tab w:val="left" w:pos="1134"/>
        </w:tabs>
        <w:ind w:firstLine="567"/>
        <w:rPr>
          <w:bCs/>
          <w:highlight w:val="yellow"/>
        </w:rPr>
      </w:pPr>
      <w:r w:rsidRPr="0041762F">
        <w:rPr>
          <w:bCs/>
          <w:highlight w:val="yellow"/>
        </w:rPr>
        <w:t>в</w:t>
      </w:r>
      <w:r w:rsidR="001E574D" w:rsidRPr="0041762F">
        <w:rPr>
          <w:bCs/>
          <w:highlight w:val="yellow"/>
        </w:rPr>
        <w:t xml:space="preserve">) абзац </w:t>
      </w:r>
      <w:r w:rsidR="00595339" w:rsidRPr="0041762F">
        <w:rPr>
          <w:bCs/>
          <w:highlight w:val="yellow"/>
        </w:rPr>
        <w:t>восьмой</w:t>
      </w:r>
      <w:r w:rsidR="0041762F" w:rsidRPr="0041762F">
        <w:rPr>
          <w:bCs/>
          <w:highlight w:val="yellow"/>
        </w:rPr>
        <w:t xml:space="preserve"> пункта 3.4</w:t>
      </w:r>
      <w:r w:rsidR="00B94812" w:rsidRPr="0041762F">
        <w:rPr>
          <w:bCs/>
          <w:highlight w:val="yellow"/>
        </w:rPr>
        <w:t xml:space="preserve"> изложить в следующей редакции:</w:t>
      </w:r>
    </w:p>
    <w:p w:rsidR="00B94812" w:rsidRPr="0041762F" w:rsidRDefault="00B94812" w:rsidP="001F06AA">
      <w:pPr>
        <w:tabs>
          <w:tab w:val="left" w:pos="1134"/>
        </w:tabs>
        <w:ind w:firstLine="567"/>
        <w:rPr>
          <w:bCs/>
          <w:highlight w:val="yellow"/>
        </w:rPr>
      </w:pPr>
      <w:proofErr w:type="gramStart"/>
      <w:r w:rsidRPr="0041762F">
        <w:rPr>
          <w:bCs/>
          <w:highlight w:val="yellow"/>
        </w:rPr>
        <w:t>«рассмотрение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(продолжительность и (или) м</w:t>
      </w:r>
      <w:r w:rsidR="00595339" w:rsidRPr="0041762F">
        <w:rPr>
          <w:bCs/>
          <w:highlight w:val="yellow"/>
        </w:rPr>
        <w:t>аксимальный срок выполнения – 20</w:t>
      </w:r>
      <w:r w:rsidRPr="0041762F">
        <w:rPr>
          <w:bCs/>
          <w:highlight w:val="yellow"/>
        </w:rPr>
        <w:t xml:space="preserve"> календарных дней со дня поступления в Управление заявления о предоставлении муниципальной услуги либо ответов на межведомственные запросы, либо документов и (или) информация, необходимых для перевода помещения, дополнительно предоставленных заявителем в</w:t>
      </w:r>
      <w:r w:rsidR="00595339" w:rsidRPr="0041762F">
        <w:rPr>
          <w:bCs/>
          <w:highlight w:val="yellow"/>
        </w:rPr>
        <w:t xml:space="preserve"> соответствии с</w:t>
      </w:r>
      <w:proofErr w:type="gramEnd"/>
      <w:r w:rsidR="00595339" w:rsidRPr="0041762F">
        <w:rPr>
          <w:bCs/>
          <w:highlight w:val="yellow"/>
        </w:rPr>
        <w:t xml:space="preserve"> уведомлением)</w:t>
      </w:r>
      <w:proofErr w:type="gramStart"/>
      <w:r w:rsidR="00595339" w:rsidRPr="0041762F">
        <w:rPr>
          <w:bCs/>
          <w:highlight w:val="yellow"/>
        </w:rPr>
        <w:t>;»</w:t>
      </w:r>
      <w:proofErr w:type="gramEnd"/>
      <w:r w:rsidR="00595339" w:rsidRPr="0041762F">
        <w:rPr>
          <w:bCs/>
          <w:highlight w:val="yellow"/>
        </w:rPr>
        <w:t>;</w:t>
      </w:r>
    </w:p>
    <w:p w:rsidR="00EE15DB" w:rsidRDefault="00E6365F" w:rsidP="001F06AA">
      <w:pPr>
        <w:tabs>
          <w:tab w:val="left" w:pos="1134"/>
        </w:tabs>
        <w:ind w:firstLine="567"/>
        <w:rPr>
          <w:bCs/>
        </w:rPr>
      </w:pPr>
      <w:r w:rsidRPr="0041762F">
        <w:rPr>
          <w:bCs/>
          <w:highlight w:val="yellow"/>
        </w:rPr>
        <w:t>г</w:t>
      </w:r>
      <w:r w:rsidR="00595339" w:rsidRPr="0041762F">
        <w:rPr>
          <w:bCs/>
          <w:highlight w:val="yellow"/>
        </w:rPr>
        <w:t>) абзац третий</w:t>
      </w:r>
      <w:r w:rsidR="00EE15DB" w:rsidRPr="0041762F">
        <w:rPr>
          <w:bCs/>
          <w:highlight w:val="yellow"/>
        </w:rPr>
        <w:t xml:space="preserve"> </w:t>
      </w:r>
      <w:r w:rsidR="00B94812" w:rsidRPr="0041762F">
        <w:rPr>
          <w:bCs/>
          <w:highlight w:val="yellow"/>
        </w:rPr>
        <w:t xml:space="preserve">пункта 3.5. </w:t>
      </w:r>
      <w:r w:rsidRPr="0041762F">
        <w:rPr>
          <w:bCs/>
          <w:highlight w:val="yellow"/>
        </w:rPr>
        <w:t>признать утратившим силу;</w:t>
      </w:r>
    </w:p>
    <w:p w:rsidR="00EE15DB" w:rsidRDefault="00E6365F" w:rsidP="001F06AA">
      <w:pPr>
        <w:tabs>
          <w:tab w:val="left" w:pos="1134"/>
        </w:tabs>
        <w:ind w:firstLine="567"/>
        <w:rPr>
          <w:bCs/>
        </w:rPr>
      </w:pPr>
      <w:r>
        <w:rPr>
          <w:bCs/>
        </w:rPr>
        <w:t>4</w:t>
      </w:r>
      <w:r w:rsidR="00EE15DB">
        <w:rPr>
          <w:bCs/>
        </w:rPr>
        <w:t xml:space="preserve">) раздел </w:t>
      </w:r>
      <w:r w:rsidR="00EE15DB">
        <w:rPr>
          <w:bCs/>
          <w:lang w:val="en-US"/>
        </w:rPr>
        <w:t>IV</w:t>
      </w:r>
      <w:r w:rsidR="00EE15DB">
        <w:rPr>
          <w:bCs/>
        </w:rPr>
        <w:t xml:space="preserve"> изложить в следующей редакции:</w:t>
      </w:r>
    </w:p>
    <w:p w:rsidR="00EE15DB" w:rsidRPr="00EE15DB" w:rsidRDefault="00EE15DB" w:rsidP="00EE15DB">
      <w:pPr>
        <w:pStyle w:val="ConsPlusNormal"/>
        <w:shd w:val="clear" w:color="auto" w:fill="FFFFFF"/>
        <w:ind w:firstLine="709"/>
        <w:jc w:val="center"/>
        <w:outlineLvl w:val="1"/>
      </w:pPr>
      <w:r w:rsidRPr="00EE15DB">
        <w:rPr>
          <w:bCs/>
        </w:rPr>
        <w:t>«</w:t>
      </w:r>
      <w:r w:rsidRPr="00EE15DB">
        <w:rPr>
          <w:lang w:val="en-US"/>
        </w:rPr>
        <w:t>IV</w:t>
      </w:r>
      <w:r w:rsidR="00E6365F">
        <w:t>.</w:t>
      </w:r>
      <w:r w:rsidRPr="00EE15DB">
        <w:t xml:space="preserve"> Формы контроля</w:t>
      </w:r>
    </w:p>
    <w:p w:rsidR="00EE15DB" w:rsidRPr="00EE15DB" w:rsidRDefault="00EE15DB" w:rsidP="00EE15DB">
      <w:pPr>
        <w:pStyle w:val="ConsPlusNormal"/>
        <w:shd w:val="clear" w:color="auto" w:fill="FFFFFF"/>
        <w:ind w:firstLine="709"/>
        <w:jc w:val="center"/>
      </w:pPr>
      <w:r w:rsidRPr="00EE15DB">
        <w:t xml:space="preserve">за исполнением административного регламента </w:t>
      </w:r>
    </w:p>
    <w:p w:rsidR="00EE15DB" w:rsidRPr="00EE15DB" w:rsidRDefault="00EE15DB" w:rsidP="00EE15DB">
      <w:pPr>
        <w:pStyle w:val="ConsPlusNormal"/>
        <w:shd w:val="clear" w:color="auto" w:fill="FFFFFF"/>
        <w:ind w:firstLine="709"/>
        <w:jc w:val="both"/>
      </w:pPr>
    </w:p>
    <w:p w:rsidR="00EE15DB" w:rsidRDefault="00EE15DB" w:rsidP="00770A5E">
      <w:pPr>
        <w:ind w:firstLine="709"/>
        <w:jc w:val="center"/>
        <w:rPr>
          <w:rFonts w:eastAsia="Calibri"/>
          <w:szCs w:val="24"/>
        </w:rPr>
      </w:pPr>
      <w:r w:rsidRPr="00EE15DB">
        <w:rPr>
          <w:rFonts w:eastAsia="Calibri"/>
          <w:szCs w:val="24"/>
        </w:rPr>
        <w:t xml:space="preserve">4.1. </w:t>
      </w:r>
      <w:r w:rsidR="00770A5E">
        <w:rPr>
          <w:rFonts w:eastAsia="Calibri"/>
          <w:szCs w:val="24"/>
        </w:rPr>
        <w:t>П</w:t>
      </w:r>
      <w:r w:rsidR="00770A5E" w:rsidRPr="00770A5E">
        <w:rPr>
          <w:rFonts w:eastAsia="Calibri"/>
          <w:szCs w:val="24"/>
        </w:rPr>
        <w:t xml:space="preserve">орядок осуществления текущего </w:t>
      </w:r>
      <w:proofErr w:type="gramStart"/>
      <w:r w:rsidR="00770A5E" w:rsidRPr="00770A5E">
        <w:rPr>
          <w:rFonts w:eastAsia="Calibri"/>
          <w:szCs w:val="24"/>
        </w:rPr>
        <w:t>контроля за</w:t>
      </w:r>
      <w:proofErr w:type="gramEnd"/>
      <w:r w:rsidR="00770A5E" w:rsidRPr="00770A5E">
        <w:rPr>
          <w:rFonts w:eastAsia="Calibri"/>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0A5E" w:rsidRPr="00EE15DB" w:rsidRDefault="00770A5E" w:rsidP="00770A5E">
      <w:pPr>
        <w:ind w:firstLine="709"/>
        <w:jc w:val="center"/>
        <w:rPr>
          <w:rFonts w:eastAsia="Calibri"/>
          <w:szCs w:val="24"/>
        </w:rPr>
      </w:pPr>
    </w:p>
    <w:p w:rsidR="00EE15DB" w:rsidRPr="00EE15DB" w:rsidRDefault="00EE15DB" w:rsidP="00EE15DB">
      <w:pPr>
        <w:ind w:firstLine="709"/>
        <w:rPr>
          <w:rFonts w:eastAsia="Calibri"/>
          <w:szCs w:val="24"/>
        </w:rPr>
      </w:pPr>
      <w:r w:rsidRPr="00EE15DB">
        <w:rPr>
          <w:rFonts w:eastAsia="Calibri"/>
          <w:szCs w:val="24"/>
        </w:rPr>
        <w:t xml:space="preserve">Текущий </w:t>
      </w:r>
      <w:proofErr w:type="gramStart"/>
      <w:r w:rsidRPr="00EE15DB">
        <w:rPr>
          <w:rFonts w:eastAsia="Calibri"/>
          <w:szCs w:val="24"/>
        </w:rPr>
        <w:t>контроль за</w:t>
      </w:r>
      <w:proofErr w:type="gramEnd"/>
      <w:r w:rsidRPr="00EE15DB">
        <w:rPr>
          <w:rFonts w:eastAsia="Calibri"/>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rsidR="00EE15DB" w:rsidRPr="00EE15DB" w:rsidRDefault="00EE15DB" w:rsidP="00EE15DB">
      <w:pPr>
        <w:ind w:firstLine="709"/>
        <w:rPr>
          <w:rFonts w:eastAsia="Calibri"/>
          <w:szCs w:val="24"/>
        </w:rPr>
      </w:pPr>
      <w:r w:rsidRPr="00EE15DB">
        <w:rPr>
          <w:rFonts w:eastAsia="Calibri"/>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rsidR="00EE15DB" w:rsidRPr="00EE15DB" w:rsidRDefault="00EE15DB" w:rsidP="00EE15DB">
      <w:pPr>
        <w:ind w:firstLine="709"/>
        <w:rPr>
          <w:rFonts w:eastAsia="Calibri"/>
          <w:szCs w:val="24"/>
        </w:rPr>
      </w:pPr>
      <w:proofErr w:type="gramStart"/>
      <w:r w:rsidRPr="00EE15DB">
        <w:rPr>
          <w:rFonts w:eastAsia="Calibri"/>
          <w:szCs w:val="24"/>
        </w:rPr>
        <w:t>Контроль за</w:t>
      </w:r>
      <w:proofErr w:type="gramEnd"/>
      <w:r w:rsidRPr="00EE15DB">
        <w:rPr>
          <w:rFonts w:eastAsia="Calibri"/>
          <w:szCs w:val="24"/>
        </w:rPr>
        <w:t xml:space="preserve">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rsidR="00770A5E" w:rsidRPr="00EE15DB" w:rsidRDefault="00770A5E" w:rsidP="00EE15DB">
      <w:pPr>
        <w:ind w:firstLine="709"/>
        <w:rPr>
          <w:rFonts w:eastAsia="Calibri"/>
          <w:szCs w:val="24"/>
        </w:rPr>
      </w:pPr>
    </w:p>
    <w:p w:rsidR="00EE15DB" w:rsidRPr="00EE15DB" w:rsidRDefault="00EE15DB" w:rsidP="00EE15DB">
      <w:pPr>
        <w:ind w:firstLine="709"/>
        <w:jc w:val="center"/>
        <w:rPr>
          <w:rFonts w:eastAsia="Calibri"/>
          <w:szCs w:val="24"/>
        </w:rPr>
      </w:pPr>
      <w:r w:rsidRPr="00EE15DB">
        <w:rPr>
          <w:rFonts w:eastAsia="Calibri"/>
          <w:szCs w:val="24"/>
        </w:rPr>
        <w:t xml:space="preserve">4.2. </w:t>
      </w:r>
      <w:r w:rsidR="00972487">
        <w:rPr>
          <w:rFonts w:eastAsia="Calibri"/>
          <w:szCs w:val="24"/>
        </w:rPr>
        <w:t>П</w:t>
      </w:r>
      <w:r w:rsidR="00770A5E" w:rsidRPr="00770A5E">
        <w:rPr>
          <w:rFonts w:eastAsia="Calibri"/>
          <w:szCs w:val="24"/>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70A5E" w:rsidRPr="00770A5E">
        <w:rPr>
          <w:rFonts w:eastAsia="Calibri"/>
          <w:szCs w:val="24"/>
        </w:rPr>
        <w:t>контроля за</w:t>
      </w:r>
      <w:proofErr w:type="gramEnd"/>
      <w:r w:rsidR="00770A5E" w:rsidRPr="00770A5E">
        <w:rPr>
          <w:rFonts w:eastAsia="Calibri"/>
          <w:szCs w:val="24"/>
        </w:rPr>
        <w:t xml:space="preserve"> полнотой и качеством предоставления муниципальной услуги</w:t>
      </w:r>
    </w:p>
    <w:p w:rsidR="00EE15DB" w:rsidRPr="00EE15DB" w:rsidRDefault="00EE15DB" w:rsidP="00EE15DB">
      <w:pPr>
        <w:ind w:firstLine="709"/>
        <w:jc w:val="center"/>
        <w:rPr>
          <w:rFonts w:eastAsia="Calibri"/>
          <w:szCs w:val="24"/>
        </w:rPr>
      </w:pPr>
    </w:p>
    <w:p w:rsidR="00EE15DB" w:rsidRPr="00EE15DB" w:rsidRDefault="00EE15DB" w:rsidP="00EE15DB">
      <w:pPr>
        <w:ind w:firstLine="709"/>
        <w:rPr>
          <w:rFonts w:eastAsia="Calibri"/>
          <w:szCs w:val="24"/>
        </w:rPr>
      </w:pPr>
      <w:proofErr w:type="gramStart"/>
      <w:r w:rsidRPr="00EE15DB">
        <w:rPr>
          <w:rFonts w:eastAsia="Calibri"/>
          <w:szCs w:val="24"/>
        </w:rPr>
        <w:t>Контроль за</w:t>
      </w:r>
      <w:proofErr w:type="gramEnd"/>
      <w:r w:rsidRPr="00EE15DB">
        <w:rPr>
          <w:rFonts w:eastAsia="Calibri"/>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w:t>
      </w:r>
      <w:r w:rsidRPr="00EE15DB">
        <w:rPr>
          <w:rFonts w:eastAsia="Calibri"/>
          <w:szCs w:val="24"/>
        </w:rPr>
        <w:lastRenderedPageBreak/>
        <w:t>муниципальной услуги (комплексная проверка), либо отдельные вопросы (тематическая проверка).</w:t>
      </w:r>
    </w:p>
    <w:p w:rsidR="00EE15DB" w:rsidRPr="00EE15DB" w:rsidRDefault="00EE15DB" w:rsidP="00EE15DB">
      <w:pPr>
        <w:ind w:firstLine="709"/>
        <w:rPr>
          <w:rFonts w:eastAsia="Calibri"/>
          <w:szCs w:val="24"/>
        </w:rPr>
      </w:pPr>
      <w:r w:rsidRPr="00EE15DB">
        <w:rPr>
          <w:rFonts w:eastAsia="Calibri"/>
          <w:szCs w:val="24"/>
        </w:rPr>
        <w:t xml:space="preserve">Плановые проверки полноты и качества предоставления муниципальной услуги проводятся начальником Управления либо лицом, его замещающим.  </w:t>
      </w:r>
    </w:p>
    <w:p w:rsidR="00EE15DB" w:rsidRPr="00EE15DB" w:rsidRDefault="00EE15DB" w:rsidP="00EE15DB">
      <w:pPr>
        <w:ind w:firstLine="709"/>
        <w:rPr>
          <w:rFonts w:eastAsia="Calibri"/>
          <w:szCs w:val="24"/>
        </w:rPr>
      </w:pPr>
      <w:r w:rsidRPr="00EE15DB">
        <w:rPr>
          <w:rFonts w:eastAsia="Calibri"/>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 </w:t>
      </w:r>
    </w:p>
    <w:p w:rsidR="00EE15DB" w:rsidRPr="00EE15DB" w:rsidRDefault="00EE15DB" w:rsidP="00EE15DB">
      <w:pPr>
        <w:ind w:firstLine="709"/>
        <w:rPr>
          <w:rFonts w:eastAsia="Calibri"/>
          <w:szCs w:val="24"/>
        </w:rPr>
      </w:pPr>
      <w:r w:rsidRPr="00EE15DB">
        <w:rPr>
          <w:rFonts w:eastAsia="Calibri"/>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rsidR="00EE15DB" w:rsidRPr="00EE15DB" w:rsidRDefault="00EE15DB" w:rsidP="00EE15DB">
      <w:pPr>
        <w:ind w:firstLine="709"/>
        <w:rPr>
          <w:rFonts w:eastAsia="Calibri"/>
          <w:szCs w:val="24"/>
        </w:rPr>
      </w:pPr>
      <w:r w:rsidRPr="00EE15DB">
        <w:rPr>
          <w:rFonts w:eastAsia="Calibri"/>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EE15DB" w:rsidRPr="00EE15DB" w:rsidRDefault="00EE15DB" w:rsidP="00EE15DB">
      <w:pPr>
        <w:ind w:firstLine="709"/>
        <w:rPr>
          <w:rFonts w:eastAsia="Calibri"/>
          <w:szCs w:val="24"/>
        </w:rPr>
      </w:pPr>
      <w:r w:rsidRPr="00EE15DB">
        <w:rPr>
          <w:rFonts w:eastAsia="Calibri"/>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rsidR="00EE15DB" w:rsidRPr="00EE15DB" w:rsidRDefault="00EE15DB" w:rsidP="00EE15DB">
      <w:pPr>
        <w:ind w:firstLine="709"/>
        <w:rPr>
          <w:rFonts w:eastAsia="Calibri"/>
          <w:szCs w:val="24"/>
        </w:rPr>
      </w:pPr>
    </w:p>
    <w:p w:rsidR="00EE15DB" w:rsidRPr="00EE15DB" w:rsidRDefault="00EE15DB" w:rsidP="00EE15DB">
      <w:pPr>
        <w:ind w:firstLine="709"/>
        <w:jc w:val="center"/>
        <w:rPr>
          <w:rFonts w:eastAsia="Calibri"/>
          <w:szCs w:val="24"/>
        </w:rPr>
      </w:pPr>
      <w:r w:rsidRPr="00EE15DB">
        <w:rPr>
          <w:rFonts w:eastAsia="Calibri"/>
          <w:szCs w:val="24"/>
        </w:rPr>
        <w:t xml:space="preserve">4.3. Ответственность должностных лиц, муниципальных служащих за решения и действия (бездействие), принимаемые (осуществляемые) ими </w:t>
      </w:r>
    </w:p>
    <w:p w:rsidR="00EE15DB" w:rsidRPr="00EE15DB" w:rsidRDefault="00EE15DB" w:rsidP="00EE15DB">
      <w:pPr>
        <w:ind w:firstLine="709"/>
        <w:jc w:val="center"/>
        <w:rPr>
          <w:rFonts w:eastAsia="Calibri"/>
          <w:szCs w:val="24"/>
        </w:rPr>
      </w:pPr>
      <w:r w:rsidRPr="00EE15DB">
        <w:rPr>
          <w:rFonts w:eastAsia="Calibri"/>
          <w:szCs w:val="24"/>
        </w:rPr>
        <w:t>в ходе предоставления муниципальной услуги</w:t>
      </w:r>
      <w:r w:rsidR="00770A5E">
        <w:rPr>
          <w:rFonts w:eastAsia="Calibri"/>
          <w:szCs w:val="24"/>
        </w:rPr>
        <w:t>, в том числе за необоснованные межведомственные запросы</w:t>
      </w:r>
    </w:p>
    <w:p w:rsidR="00EE15DB" w:rsidRPr="00EE15DB" w:rsidRDefault="00EE15DB" w:rsidP="00EE15DB">
      <w:pPr>
        <w:ind w:firstLine="709"/>
        <w:jc w:val="center"/>
        <w:rPr>
          <w:rFonts w:eastAsia="Calibri"/>
          <w:szCs w:val="24"/>
        </w:rPr>
      </w:pPr>
    </w:p>
    <w:p w:rsidR="00EE15DB" w:rsidRPr="00EE15DB" w:rsidRDefault="00EE15DB" w:rsidP="00EE15DB">
      <w:pPr>
        <w:ind w:firstLine="709"/>
        <w:rPr>
          <w:rFonts w:eastAsia="Calibri"/>
          <w:szCs w:val="24"/>
        </w:rPr>
      </w:pPr>
      <w:r w:rsidRPr="00EE15DB">
        <w:rPr>
          <w:rFonts w:eastAsia="Calibri"/>
          <w:szCs w:val="24"/>
        </w:rPr>
        <w:t>Должностные лица Управления несут персональную ответственность в соответствии с законодательством Российской Федерации за</w:t>
      </w:r>
      <w:r w:rsidR="00770A5E">
        <w:rPr>
          <w:rFonts w:eastAsia="Calibri"/>
          <w:szCs w:val="24"/>
        </w:rPr>
        <w:t xml:space="preserve"> решения и действия (бездействие</w:t>
      </w:r>
      <w:r w:rsidRPr="00EE15DB">
        <w:rPr>
          <w:rFonts w:eastAsia="Calibri"/>
          <w:szCs w:val="24"/>
        </w:rPr>
        <w:t>), принимаемые (осуществляемые) в ходе предоставления муниципальной услуги, в том числе за необоснованные межведомственные запросы.</w:t>
      </w:r>
    </w:p>
    <w:p w:rsidR="00EE15DB" w:rsidRPr="00EE15DB" w:rsidRDefault="00EE15DB" w:rsidP="00EE15DB">
      <w:pPr>
        <w:ind w:firstLine="709"/>
        <w:rPr>
          <w:rFonts w:eastAsia="Calibri"/>
          <w:szCs w:val="24"/>
        </w:rPr>
      </w:pPr>
      <w:r w:rsidRPr="00EE15DB">
        <w:rPr>
          <w:rFonts w:eastAsia="Calibri"/>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EE15DB" w:rsidRPr="00EE15DB" w:rsidRDefault="00EE15DB" w:rsidP="00EE15DB">
      <w:pPr>
        <w:ind w:firstLine="709"/>
        <w:rPr>
          <w:rFonts w:eastAsia="Calibri"/>
          <w:szCs w:val="24"/>
        </w:rPr>
      </w:pPr>
      <w:r w:rsidRPr="00EE15DB">
        <w:rPr>
          <w:rFonts w:eastAsia="Calibri"/>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rsidR="00EE15DB" w:rsidRPr="00EE15DB" w:rsidRDefault="00EE15DB" w:rsidP="00EE15DB">
      <w:pPr>
        <w:ind w:firstLine="709"/>
        <w:rPr>
          <w:rFonts w:eastAsia="Calibri"/>
          <w:szCs w:val="24"/>
        </w:rPr>
      </w:pPr>
      <w:r w:rsidRPr="00EE15DB">
        <w:rPr>
          <w:rFonts w:eastAsia="Calibri"/>
          <w:szCs w:val="24"/>
        </w:rPr>
        <w:t>В случае</w:t>
      </w:r>
      <w:proofErr w:type="gramStart"/>
      <w:r w:rsidRPr="00EE15DB">
        <w:rPr>
          <w:rFonts w:eastAsia="Calibri"/>
          <w:szCs w:val="24"/>
        </w:rPr>
        <w:t>,</w:t>
      </w:r>
      <w:proofErr w:type="gramEnd"/>
      <w:r w:rsidRPr="00EE15DB">
        <w:rPr>
          <w:rFonts w:eastAsia="Calibri"/>
          <w:szCs w:val="24"/>
        </w:rPr>
        <w:t xml:space="preserve">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EE15DB" w:rsidRPr="00EE15DB" w:rsidRDefault="00EE15DB" w:rsidP="00EE15DB">
      <w:pPr>
        <w:ind w:firstLine="709"/>
        <w:rPr>
          <w:rFonts w:eastAsia="Calibri"/>
          <w:szCs w:val="24"/>
        </w:rPr>
      </w:pPr>
      <w:r w:rsidRPr="00EE15DB">
        <w:rPr>
          <w:rFonts w:eastAsia="Calibri"/>
          <w:szCs w:val="24"/>
        </w:rPr>
        <w:t xml:space="preserve">Лица, осуществляющие </w:t>
      </w:r>
      <w:proofErr w:type="gramStart"/>
      <w:r w:rsidRPr="00EE15DB">
        <w:rPr>
          <w:rFonts w:eastAsia="Calibri"/>
          <w:szCs w:val="24"/>
        </w:rPr>
        <w:t>контроль за</w:t>
      </w:r>
      <w:proofErr w:type="gramEnd"/>
      <w:r w:rsidRPr="00EE15DB">
        <w:rPr>
          <w:rFonts w:eastAsia="Calibri"/>
          <w:szCs w:val="24"/>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EE15DB" w:rsidRPr="00EE15DB" w:rsidRDefault="00EE15DB" w:rsidP="00EE15DB">
      <w:pPr>
        <w:ind w:firstLine="709"/>
        <w:rPr>
          <w:szCs w:val="24"/>
        </w:rPr>
      </w:pPr>
      <w:r w:rsidRPr="00EE15DB">
        <w:rPr>
          <w:szCs w:val="24"/>
        </w:rPr>
        <w:t xml:space="preserve">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w:t>
      </w:r>
      <w:proofErr w:type="gramStart"/>
      <w:r w:rsidRPr="00EE15DB">
        <w:rPr>
          <w:szCs w:val="24"/>
        </w:rPr>
        <w:t>за</w:t>
      </w:r>
      <w:proofErr w:type="gramEnd"/>
      <w:r w:rsidRPr="00EE15DB">
        <w:rPr>
          <w:szCs w:val="24"/>
        </w:rPr>
        <w:t>:</w:t>
      </w:r>
    </w:p>
    <w:p w:rsidR="00EE15DB" w:rsidRPr="00EE15DB" w:rsidRDefault="00EE15DB" w:rsidP="00EE15DB">
      <w:pPr>
        <w:ind w:firstLine="540"/>
        <w:rPr>
          <w:szCs w:val="24"/>
        </w:rPr>
      </w:pPr>
      <w:r w:rsidRPr="00EE15DB">
        <w:rPr>
          <w:szCs w:val="24"/>
        </w:rPr>
        <w:t xml:space="preserve"> нарушение срока регистрации запроса заявителя о предоставлении муниципальной услуги и срока предоставления муниципальной услуги;</w:t>
      </w:r>
    </w:p>
    <w:p w:rsidR="00EE15DB" w:rsidRPr="00EE15DB" w:rsidRDefault="00EE15DB" w:rsidP="00EE15DB">
      <w:pPr>
        <w:ind w:firstLine="540"/>
        <w:rPr>
          <w:szCs w:val="24"/>
        </w:rPr>
      </w:pPr>
      <w:r w:rsidRPr="00EE15DB">
        <w:rPr>
          <w:szCs w:val="24"/>
        </w:rPr>
        <w:t xml:space="preserve"> </w:t>
      </w:r>
      <w:proofErr w:type="gramStart"/>
      <w:r w:rsidRPr="00EE15DB">
        <w:rPr>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EE15DB" w:rsidRPr="00EE15DB" w:rsidRDefault="00EE15DB" w:rsidP="00EE15DB">
      <w:pPr>
        <w:ind w:firstLine="709"/>
        <w:rPr>
          <w:rFonts w:eastAsia="Calibri"/>
          <w:szCs w:val="24"/>
        </w:rPr>
      </w:pPr>
      <w:r w:rsidRPr="00EE15DB">
        <w:rPr>
          <w:szCs w:val="24"/>
        </w:rPr>
        <w:lastRenderedPageBreak/>
        <w:t xml:space="preserve">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EE15DB" w:rsidRPr="00EE15DB" w:rsidRDefault="00EE15DB" w:rsidP="00EE15DB">
      <w:pPr>
        <w:jc w:val="center"/>
        <w:rPr>
          <w:rFonts w:eastAsia="Calibri"/>
          <w:szCs w:val="24"/>
        </w:rPr>
      </w:pPr>
    </w:p>
    <w:p w:rsidR="00EE15DB" w:rsidRPr="00EE15DB" w:rsidRDefault="00EE15DB" w:rsidP="00EE15DB">
      <w:pPr>
        <w:jc w:val="center"/>
        <w:rPr>
          <w:rFonts w:eastAsia="Calibri"/>
          <w:szCs w:val="24"/>
        </w:rPr>
      </w:pPr>
      <w:r w:rsidRPr="00EE15DB">
        <w:rPr>
          <w:rFonts w:eastAsia="Calibri"/>
          <w:szCs w:val="24"/>
        </w:rPr>
        <w:t xml:space="preserve">4.4. Положения, характеризующие требования к порядку и формам </w:t>
      </w:r>
      <w:proofErr w:type="gramStart"/>
      <w:r w:rsidRPr="00EE15DB">
        <w:rPr>
          <w:rFonts w:eastAsia="Calibri"/>
          <w:szCs w:val="24"/>
        </w:rPr>
        <w:t>контроля за</w:t>
      </w:r>
      <w:proofErr w:type="gramEnd"/>
      <w:r w:rsidRPr="00EE15DB">
        <w:rPr>
          <w:rFonts w:eastAsia="Calibri"/>
          <w:szCs w:val="24"/>
        </w:rPr>
        <w:t xml:space="preserve"> предоставлением муниципальной услуги, в том числе со стороны граждан, </w:t>
      </w:r>
    </w:p>
    <w:p w:rsidR="00EE15DB" w:rsidRPr="00EE15DB" w:rsidRDefault="00EE15DB" w:rsidP="00EE15DB">
      <w:pPr>
        <w:ind w:firstLine="709"/>
        <w:jc w:val="center"/>
        <w:rPr>
          <w:rFonts w:eastAsia="Calibri"/>
          <w:szCs w:val="24"/>
        </w:rPr>
      </w:pPr>
      <w:r w:rsidRPr="00EE15DB">
        <w:rPr>
          <w:rFonts w:eastAsia="Calibri"/>
          <w:szCs w:val="24"/>
        </w:rPr>
        <w:t>их объединений и организаций</w:t>
      </w:r>
    </w:p>
    <w:p w:rsidR="00EE15DB" w:rsidRPr="00EE15DB" w:rsidRDefault="00EE15DB" w:rsidP="00EE15DB">
      <w:pPr>
        <w:ind w:firstLine="709"/>
        <w:jc w:val="center"/>
        <w:rPr>
          <w:rFonts w:eastAsia="Calibri"/>
          <w:szCs w:val="24"/>
        </w:rPr>
      </w:pPr>
    </w:p>
    <w:p w:rsidR="00EE15DB" w:rsidRPr="00EE15DB" w:rsidRDefault="00EE15DB" w:rsidP="00EE15DB">
      <w:pPr>
        <w:ind w:firstLine="709"/>
        <w:rPr>
          <w:rFonts w:eastAsia="Calibri"/>
          <w:szCs w:val="24"/>
        </w:rPr>
      </w:pPr>
      <w:proofErr w:type="gramStart"/>
      <w:r w:rsidRPr="00EE15DB">
        <w:rPr>
          <w:rFonts w:eastAsia="Calibri"/>
          <w:szCs w:val="24"/>
        </w:rPr>
        <w:t>Контроль за</w:t>
      </w:r>
      <w:proofErr w:type="gramEnd"/>
      <w:r w:rsidRPr="00EE15DB">
        <w:rPr>
          <w:rFonts w:eastAsia="Calibri"/>
          <w:szCs w:val="24"/>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в форме письменных и устных обращений в адрес Управления.</w:t>
      </w:r>
    </w:p>
    <w:p w:rsidR="00EE15DB" w:rsidRPr="00EE15DB" w:rsidRDefault="00EE15DB" w:rsidP="00EE15DB">
      <w:pPr>
        <w:ind w:firstLine="709"/>
        <w:rPr>
          <w:rFonts w:eastAsia="Calibri"/>
          <w:szCs w:val="24"/>
        </w:rPr>
      </w:pPr>
      <w:proofErr w:type="gramStart"/>
      <w:r w:rsidRPr="00EE15DB">
        <w:rPr>
          <w:rFonts w:eastAsia="Calibri"/>
          <w:szCs w:val="24"/>
        </w:rPr>
        <w:t>Контроль за</w:t>
      </w:r>
      <w:proofErr w:type="gramEnd"/>
      <w:r w:rsidRPr="00EE15DB">
        <w:rPr>
          <w:rFonts w:eastAsia="Calibri"/>
          <w:szCs w:val="24"/>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EE15DB" w:rsidRPr="00EE15DB" w:rsidRDefault="00EE15DB" w:rsidP="00EE15DB">
      <w:pPr>
        <w:ind w:firstLine="709"/>
        <w:rPr>
          <w:rFonts w:eastAsia="Calibri"/>
          <w:szCs w:val="24"/>
        </w:rPr>
      </w:pPr>
      <w:r w:rsidRPr="00EE15DB">
        <w:rPr>
          <w:rFonts w:eastAsia="Calibri"/>
          <w:szCs w:val="24"/>
        </w:rPr>
        <w:t>1) предложений о совершенствовании нормативных правовых актов, регламентирующих предоставление муниципальной услуги;</w:t>
      </w:r>
    </w:p>
    <w:p w:rsidR="00EE15DB" w:rsidRPr="00EE15DB" w:rsidRDefault="00EE15DB" w:rsidP="00EE15DB">
      <w:pPr>
        <w:ind w:firstLine="709"/>
        <w:rPr>
          <w:rFonts w:eastAsia="Calibri"/>
          <w:szCs w:val="24"/>
        </w:rPr>
      </w:pPr>
      <w:r w:rsidRPr="00EE15DB">
        <w:rPr>
          <w:rFonts w:eastAsia="Calibri"/>
          <w:szCs w:val="24"/>
        </w:rPr>
        <w:t>2) сообщений о нарушении законов и иных нормативных правовых актов, недостатках в работе должностных лиц Управления;</w:t>
      </w:r>
    </w:p>
    <w:p w:rsidR="00EE15DB" w:rsidRDefault="00EE15DB" w:rsidP="00EE15DB">
      <w:pPr>
        <w:ind w:firstLine="709"/>
        <w:rPr>
          <w:bCs/>
        </w:rPr>
      </w:pPr>
      <w:r w:rsidRPr="00EE15DB">
        <w:rPr>
          <w:rFonts w:eastAsia="Calibri"/>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roofErr w:type="gramStart"/>
      <w:r w:rsidRPr="00EE15DB">
        <w:rPr>
          <w:rFonts w:eastAsia="Calibri"/>
          <w:szCs w:val="24"/>
        </w:rPr>
        <w:t>.</w:t>
      </w:r>
      <w:r w:rsidRPr="00EE15DB">
        <w:rPr>
          <w:bCs/>
        </w:rPr>
        <w:t>»</w:t>
      </w:r>
      <w:r w:rsidR="00595339">
        <w:rPr>
          <w:bCs/>
        </w:rPr>
        <w:t>;</w:t>
      </w:r>
      <w:proofErr w:type="gramEnd"/>
    </w:p>
    <w:p w:rsidR="003A5134" w:rsidRDefault="00972487" w:rsidP="003A5134">
      <w:pPr>
        <w:tabs>
          <w:tab w:val="left" w:pos="1134"/>
        </w:tabs>
        <w:ind w:firstLine="567"/>
        <w:rPr>
          <w:bCs/>
        </w:rPr>
      </w:pPr>
      <w:r>
        <w:rPr>
          <w:bCs/>
        </w:rPr>
        <w:t>5</w:t>
      </w:r>
      <w:r w:rsidR="003A5134">
        <w:rPr>
          <w:bCs/>
        </w:rPr>
        <w:t>)</w:t>
      </w:r>
      <w:r w:rsidR="003A5134" w:rsidRPr="003A5134">
        <w:rPr>
          <w:bCs/>
        </w:rPr>
        <w:t xml:space="preserve"> </w:t>
      </w:r>
      <w:r w:rsidR="003A5134">
        <w:rPr>
          <w:bCs/>
        </w:rPr>
        <w:t xml:space="preserve">раздел </w:t>
      </w:r>
      <w:r w:rsidR="003A5134">
        <w:rPr>
          <w:bCs/>
          <w:lang w:val="en-US"/>
        </w:rPr>
        <w:t>V</w:t>
      </w:r>
      <w:r w:rsidR="003A5134">
        <w:rPr>
          <w:bCs/>
        </w:rPr>
        <w:t xml:space="preserve"> изложить в следующей редакции:</w:t>
      </w:r>
    </w:p>
    <w:p w:rsidR="003A5134" w:rsidRPr="003A5134" w:rsidRDefault="003A5134" w:rsidP="003A5134">
      <w:pPr>
        <w:pStyle w:val="ConsPlusNormal"/>
        <w:shd w:val="clear" w:color="auto" w:fill="FFFFFF"/>
        <w:ind w:firstLine="709"/>
        <w:jc w:val="center"/>
        <w:outlineLvl w:val="1"/>
      </w:pPr>
      <w:r w:rsidRPr="003A5134">
        <w:rPr>
          <w:bCs/>
        </w:rPr>
        <w:t>«</w:t>
      </w:r>
      <w:r w:rsidRPr="003A5134">
        <w:rPr>
          <w:lang w:val="en-US"/>
        </w:rPr>
        <w:t>V</w:t>
      </w:r>
      <w:r w:rsidRPr="003A5134">
        <w:t>. Досудебный (внесудебный) порядок обжалования решений</w:t>
      </w:r>
    </w:p>
    <w:p w:rsidR="003A5134" w:rsidRPr="003A5134" w:rsidRDefault="003A5134" w:rsidP="003A5134">
      <w:pPr>
        <w:pStyle w:val="ConsPlusNormal"/>
        <w:shd w:val="clear" w:color="auto" w:fill="FFFFFF"/>
        <w:ind w:firstLine="709"/>
        <w:jc w:val="center"/>
      </w:pPr>
      <w:r w:rsidRPr="003A5134">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3A5134" w:rsidRPr="003A5134" w:rsidRDefault="003A5134" w:rsidP="003A5134">
      <w:pPr>
        <w:pStyle w:val="ConsPlusNormal"/>
        <w:shd w:val="clear" w:color="auto" w:fill="FFFFFF"/>
        <w:ind w:firstLine="709"/>
        <w:jc w:val="center"/>
      </w:pPr>
    </w:p>
    <w:p w:rsidR="003A5134" w:rsidRPr="003A5134" w:rsidRDefault="003A5134" w:rsidP="003A5134">
      <w:pPr>
        <w:ind w:firstLine="709"/>
        <w:jc w:val="center"/>
        <w:rPr>
          <w:rFonts w:eastAsia="Calibri"/>
          <w:szCs w:val="24"/>
        </w:rPr>
      </w:pPr>
      <w:r w:rsidRPr="003A5134">
        <w:rPr>
          <w:rFonts w:eastAsia="Calibri"/>
          <w:szCs w:val="24"/>
        </w:rPr>
        <w:t xml:space="preserve">5.1. Информация для заявителя о его праве подать жалобу на решение и (или) действия </w:t>
      </w:r>
      <w:r w:rsidR="00972487">
        <w:rPr>
          <w:rFonts w:eastAsia="Calibri"/>
          <w:szCs w:val="24"/>
        </w:rPr>
        <w:t>(бездействие</w:t>
      </w:r>
      <w:r w:rsidRPr="003A5134">
        <w:rPr>
          <w:rFonts w:eastAsia="Calibri"/>
          <w:szCs w:val="24"/>
        </w:rPr>
        <w:t>) органа,  представляющего муниципальную услугу, а также должностных лиц и муниципальных служащих, обеспечивающих ее предоставление</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 xml:space="preserve"> </w:t>
      </w:r>
      <w:proofErr w:type="gramStart"/>
      <w:r w:rsidRPr="003A5134">
        <w:rPr>
          <w:rFonts w:eastAsia="Calibri"/>
          <w:szCs w:val="24"/>
        </w:rPr>
        <w:t xml:space="preserve">Заявитель имеет право на досудебное (внесудебное) обжалование действий (бездействия) и решений, принятых (осуществляемых) </w:t>
      </w:r>
      <w:r w:rsidR="00972487">
        <w:rPr>
          <w:rFonts w:eastAsia="Calibri"/>
          <w:szCs w:val="24"/>
        </w:rPr>
        <w:t>органом</w:t>
      </w:r>
      <w:r w:rsidR="0041762F">
        <w:rPr>
          <w:rFonts w:eastAsia="Calibri"/>
          <w:szCs w:val="24"/>
        </w:rPr>
        <w:t>,</w:t>
      </w:r>
      <w:r w:rsidR="00972487">
        <w:rPr>
          <w:rFonts w:eastAsia="Calibri"/>
          <w:szCs w:val="24"/>
        </w:rPr>
        <w:t xml:space="preserve"> предоставляющим муниципальную услугу</w:t>
      </w:r>
      <w:r w:rsidR="0041762F">
        <w:rPr>
          <w:rFonts w:eastAsia="Calibri"/>
          <w:szCs w:val="24"/>
        </w:rPr>
        <w:t>,</w:t>
      </w:r>
      <w:r w:rsidR="00972487">
        <w:rPr>
          <w:rFonts w:eastAsia="Calibri"/>
          <w:szCs w:val="24"/>
        </w:rPr>
        <w:t xml:space="preserve"> </w:t>
      </w:r>
      <w:r w:rsidRPr="003A5134">
        <w:rPr>
          <w:rFonts w:eastAsia="Calibri"/>
          <w:szCs w:val="24"/>
        </w:rPr>
        <w:t>в ходе предоставления муниципальной услуги, а также должностными лицами, муниципальными служащими.</w:t>
      </w:r>
      <w:r w:rsidRPr="003A5134">
        <w:rPr>
          <w:rFonts w:eastAsia="Calibri"/>
          <w:szCs w:val="24"/>
        </w:rPr>
        <w:tab/>
      </w:r>
      <w:proofErr w:type="gramEnd"/>
    </w:p>
    <w:p w:rsidR="003A5134" w:rsidRPr="003A5134" w:rsidRDefault="003A5134" w:rsidP="003A5134">
      <w:pPr>
        <w:ind w:firstLine="709"/>
        <w:rPr>
          <w:rFonts w:eastAsia="Calibri"/>
          <w:szCs w:val="24"/>
        </w:rPr>
      </w:pPr>
    </w:p>
    <w:p w:rsidR="003A5134" w:rsidRPr="003A5134" w:rsidRDefault="003A5134" w:rsidP="003A5134">
      <w:pPr>
        <w:ind w:firstLine="709"/>
        <w:jc w:val="center"/>
        <w:rPr>
          <w:rFonts w:eastAsia="Calibri"/>
          <w:szCs w:val="24"/>
        </w:rPr>
      </w:pPr>
      <w:r w:rsidRPr="003A5134">
        <w:rPr>
          <w:rFonts w:eastAsia="Calibri"/>
          <w:szCs w:val="24"/>
        </w:rPr>
        <w:t>5.2. Предмет жалобы</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Предметом досудебного (внесудебного) обжалования могут являться действие (бездействие) Управления,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A5134" w:rsidRPr="003A5134" w:rsidRDefault="003A5134" w:rsidP="003A5134">
      <w:pPr>
        <w:ind w:firstLine="709"/>
        <w:rPr>
          <w:rFonts w:eastAsia="Calibri"/>
          <w:szCs w:val="24"/>
        </w:rPr>
      </w:pPr>
      <w:r w:rsidRPr="003A5134">
        <w:rPr>
          <w:rFonts w:eastAsia="Calibri"/>
          <w:szCs w:val="24"/>
        </w:rPr>
        <w:t>Заявитель, права и законные интересы которого нарушены, имеет право обратиться с жалобой, в том числе в следующих случаях:</w:t>
      </w:r>
    </w:p>
    <w:p w:rsidR="003A5134" w:rsidRPr="003A5134" w:rsidRDefault="003A5134" w:rsidP="003A5134">
      <w:pPr>
        <w:ind w:firstLine="709"/>
        <w:rPr>
          <w:rFonts w:eastAsia="Calibri"/>
          <w:szCs w:val="24"/>
        </w:rPr>
      </w:pPr>
      <w:r w:rsidRPr="003A5134">
        <w:rPr>
          <w:rFonts w:eastAsia="Calibri"/>
          <w:szCs w:val="24"/>
        </w:rPr>
        <w:t>- нарушения срока регистрации запроса заявителя о предоставлении муниципальной услуги;</w:t>
      </w:r>
    </w:p>
    <w:p w:rsidR="003A5134" w:rsidRPr="003A5134" w:rsidRDefault="003A5134" w:rsidP="003A5134">
      <w:pPr>
        <w:ind w:firstLine="709"/>
        <w:rPr>
          <w:rFonts w:eastAsia="Calibri"/>
          <w:szCs w:val="24"/>
        </w:rPr>
      </w:pPr>
      <w:r w:rsidRPr="003A5134">
        <w:rPr>
          <w:rFonts w:eastAsia="Calibri"/>
          <w:szCs w:val="24"/>
        </w:rPr>
        <w:t>- нарушения срока предоставления муниципальной услуги;</w:t>
      </w:r>
    </w:p>
    <w:p w:rsidR="003A5134" w:rsidRPr="003A5134" w:rsidRDefault="003A5134" w:rsidP="003A5134">
      <w:pPr>
        <w:ind w:firstLine="709"/>
        <w:rPr>
          <w:rFonts w:eastAsia="Calibri"/>
          <w:szCs w:val="24"/>
        </w:rPr>
      </w:pPr>
      <w:r w:rsidRPr="003A5134">
        <w:rPr>
          <w:rFonts w:eastAsia="Calibri"/>
          <w:szCs w:val="24"/>
        </w:rPr>
        <w:t>- требования у заявителя документов, не предусмотренных нормативными правовыми актами Российской Федерации, нормативными правовыми актами Ханты-</w:t>
      </w:r>
      <w:r w:rsidRPr="003A5134">
        <w:rPr>
          <w:rFonts w:eastAsia="Calibri"/>
          <w:szCs w:val="24"/>
        </w:rPr>
        <w:lastRenderedPageBreak/>
        <w:t>Мансийского автономного округа – Югры, муниципальными правовыми актами администрации Белоярского района;</w:t>
      </w:r>
    </w:p>
    <w:p w:rsidR="003A5134" w:rsidRPr="003A5134" w:rsidRDefault="003A5134" w:rsidP="003A5134">
      <w:pPr>
        <w:ind w:firstLine="709"/>
        <w:rPr>
          <w:rFonts w:eastAsia="Calibri"/>
          <w:szCs w:val="24"/>
        </w:rPr>
      </w:pPr>
      <w:r w:rsidRPr="003A5134">
        <w:rPr>
          <w:rFonts w:eastAsia="Calibri"/>
          <w:szCs w:val="24"/>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Белоярского района для предоставления муниципальной услуги у заявителя;</w:t>
      </w:r>
    </w:p>
    <w:p w:rsidR="003A5134" w:rsidRPr="003A5134" w:rsidRDefault="003A5134" w:rsidP="003A5134">
      <w:pPr>
        <w:ind w:firstLine="709"/>
        <w:rPr>
          <w:rFonts w:eastAsia="Calibri"/>
          <w:szCs w:val="24"/>
        </w:rPr>
      </w:pPr>
      <w:proofErr w:type="gramStart"/>
      <w:r w:rsidRPr="003A5134">
        <w:rPr>
          <w:rFonts w:eastAsia="Calibri"/>
          <w:szCs w:val="24"/>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Белоярского района;</w:t>
      </w:r>
      <w:proofErr w:type="gramEnd"/>
    </w:p>
    <w:p w:rsidR="003A5134" w:rsidRPr="003A5134" w:rsidRDefault="003A5134" w:rsidP="003A5134">
      <w:pPr>
        <w:ind w:firstLine="709"/>
        <w:rPr>
          <w:rFonts w:eastAsia="Calibri"/>
          <w:szCs w:val="24"/>
        </w:rPr>
      </w:pPr>
      <w:r w:rsidRPr="003A5134">
        <w:rPr>
          <w:rFonts w:eastAsia="Calibri"/>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администрации Белоярского района;</w:t>
      </w:r>
    </w:p>
    <w:p w:rsidR="003A5134" w:rsidRPr="003A5134" w:rsidRDefault="003A5134" w:rsidP="003A5134">
      <w:pPr>
        <w:ind w:firstLine="709"/>
        <w:rPr>
          <w:rFonts w:eastAsia="Calibri"/>
          <w:szCs w:val="24"/>
        </w:rPr>
      </w:pPr>
      <w:proofErr w:type="gramStart"/>
      <w:r w:rsidRPr="003A5134">
        <w:rPr>
          <w:rFonts w:eastAsia="Calibri"/>
          <w:szCs w:val="24"/>
        </w:rPr>
        <w:t>- отк</w:t>
      </w:r>
      <w:r w:rsidR="00972487">
        <w:rPr>
          <w:rFonts w:eastAsia="Calibri"/>
          <w:szCs w:val="24"/>
        </w:rPr>
        <w:t>аза должностного лица Управления</w:t>
      </w:r>
      <w:r w:rsidRPr="003A5134">
        <w:rPr>
          <w:rFonts w:eastAsia="Calibri"/>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5134" w:rsidRPr="003A5134" w:rsidRDefault="003A5134" w:rsidP="003A5134">
      <w:pPr>
        <w:ind w:firstLine="709"/>
        <w:rPr>
          <w:rFonts w:eastAsia="Calibri"/>
          <w:szCs w:val="24"/>
        </w:rPr>
      </w:pPr>
    </w:p>
    <w:p w:rsidR="003A5134" w:rsidRPr="003A5134" w:rsidRDefault="003A5134" w:rsidP="003A5134">
      <w:pPr>
        <w:ind w:firstLine="709"/>
        <w:jc w:val="center"/>
        <w:rPr>
          <w:rFonts w:eastAsia="Calibri"/>
          <w:szCs w:val="24"/>
        </w:rPr>
      </w:pPr>
      <w:r w:rsidRPr="003A5134">
        <w:rPr>
          <w:rFonts w:eastAsia="Calibri"/>
          <w:szCs w:val="24"/>
        </w:rPr>
        <w:t>5.3. Органы местного самоуправления Белоярского района и уполномоченные на рассмотрение жалобы должностные лица, которым может быть направлена жалоба</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 xml:space="preserve">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Pr="003A5134">
        <w:rPr>
          <w:rFonts w:eastAsia="Calibri"/>
          <w:szCs w:val="24"/>
        </w:rPr>
        <w:t>контроль за</w:t>
      </w:r>
      <w:proofErr w:type="gramEnd"/>
      <w:r w:rsidRPr="003A5134">
        <w:rPr>
          <w:rFonts w:eastAsia="Calibri"/>
          <w:szCs w:val="24"/>
        </w:rP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3A5134" w:rsidRPr="003A5134" w:rsidRDefault="003A5134" w:rsidP="003A5134">
      <w:pPr>
        <w:ind w:firstLine="709"/>
        <w:rPr>
          <w:rFonts w:eastAsia="Calibri"/>
          <w:szCs w:val="24"/>
        </w:rPr>
      </w:pPr>
      <w:r w:rsidRPr="003A5134">
        <w:rPr>
          <w:rFonts w:eastAsia="Calibri"/>
          <w:szCs w:val="24"/>
        </w:rPr>
        <w:t xml:space="preserve">- начальника Управления: ул. Центральная,  д. 9,  г. Белоярский Ханты-Мансийский автономный округ – Югра, Тюменская область. Телефон (34670) 2-38-04 адрес электронной почты: </w:t>
      </w:r>
      <w:proofErr w:type="spellStart"/>
      <w:r w:rsidRPr="003A5134">
        <w:rPr>
          <w:rFonts w:eastAsia="Calibri"/>
          <w:szCs w:val="24"/>
          <w:lang w:val="en-US"/>
        </w:rPr>
        <w:t>OrlovAA</w:t>
      </w:r>
      <w:proofErr w:type="spellEnd"/>
      <w:r w:rsidRPr="003A5134">
        <w:rPr>
          <w:rFonts w:eastAsia="Calibri"/>
          <w:szCs w:val="24"/>
        </w:rPr>
        <w:t>@admbel.ru;</w:t>
      </w:r>
    </w:p>
    <w:p w:rsidR="003A5134" w:rsidRPr="003A5134" w:rsidRDefault="003A5134" w:rsidP="003A5134">
      <w:pPr>
        <w:ind w:firstLine="709"/>
        <w:rPr>
          <w:rFonts w:eastAsia="Calibri"/>
          <w:szCs w:val="24"/>
        </w:rPr>
      </w:pPr>
      <w:r w:rsidRPr="003A5134">
        <w:rPr>
          <w:rFonts w:eastAsia="Calibri"/>
          <w:szCs w:val="24"/>
        </w:rPr>
        <w:t>- первого заместителя главы Белоярского района, курирующего деятельность Управления: ул. Центральная,  д. 9,  г. Белоярский, Ханты-Мансийский автономный округ – Югра, Тюменская область. Телефон приёмной (34670) 62-102;</w:t>
      </w:r>
    </w:p>
    <w:p w:rsidR="003A5134" w:rsidRPr="003A5134" w:rsidRDefault="003A5134" w:rsidP="003A5134">
      <w:pPr>
        <w:ind w:firstLine="709"/>
        <w:rPr>
          <w:rFonts w:eastAsia="Calibri"/>
          <w:szCs w:val="24"/>
        </w:rPr>
      </w:pPr>
      <w:r w:rsidRPr="003A5134">
        <w:rPr>
          <w:rFonts w:eastAsia="Calibri"/>
          <w:szCs w:val="24"/>
        </w:rPr>
        <w:t>- главы  Белоярского района: ул. Центральная,  д. 9,  г. Белоярский, Ханты-Мансийский автономный округ – Югра, Тюменская область.  Телефон приёмной  (34670) 2-14-90, 2-38-22.</w:t>
      </w:r>
      <w:r w:rsidRPr="003A5134">
        <w:rPr>
          <w:rFonts w:eastAsia="Calibri"/>
          <w:szCs w:val="24"/>
        </w:rPr>
        <w:tab/>
      </w:r>
    </w:p>
    <w:p w:rsidR="003A5134" w:rsidRDefault="003A5134" w:rsidP="003A5134">
      <w:pPr>
        <w:ind w:firstLine="709"/>
        <w:rPr>
          <w:rFonts w:eastAsia="Calibri"/>
          <w:szCs w:val="24"/>
        </w:rPr>
      </w:pPr>
      <w:r w:rsidRPr="003A5134">
        <w:rPr>
          <w:rFonts w:eastAsia="Calibri"/>
          <w:szCs w:val="24"/>
        </w:rPr>
        <w:t xml:space="preserve">В электронном виде: на официальном сайте органов местного самоуправления  Белоярского района – </w:t>
      </w:r>
      <w:hyperlink r:id="rId24" w:history="1">
        <w:r w:rsidRPr="003A5134">
          <w:rPr>
            <w:rStyle w:val="a6"/>
            <w:rFonts w:eastAsia="Calibri"/>
            <w:szCs w:val="24"/>
          </w:rPr>
          <w:t>www.admbel.ru/</w:t>
        </w:r>
      </w:hyperlink>
      <w:r w:rsidRPr="003A5134">
        <w:rPr>
          <w:rFonts w:eastAsia="Calibri"/>
          <w:szCs w:val="24"/>
        </w:rPr>
        <w:t xml:space="preserve"> Приемная</w:t>
      </w:r>
      <w:proofErr w:type="gramStart"/>
      <w:r w:rsidRPr="003A5134">
        <w:rPr>
          <w:rFonts w:eastAsia="Calibri"/>
          <w:szCs w:val="24"/>
        </w:rPr>
        <w:t>/Н</w:t>
      </w:r>
      <w:proofErr w:type="gramEnd"/>
      <w:r w:rsidRPr="003A5134">
        <w:rPr>
          <w:rFonts w:eastAsia="Calibri"/>
          <w:szCs w:val="24"/>
        </w:rPr>
        <w:t xml:space="preserve">аправить обращение. </w:t>
      </w:r>
    </w:p>
    <w:p w:rsidR="003A5134" w:rsidRPr="003A5134" w:rsidRDefault="003A5134" w:rsidP="003A5134">
      <w:pPr>
        <w:ind w:firstLine="709"/>
        <w:rPr>
          <w:rFonts w:eastAsia="Calibri"/>
          <w:szCs w:val="24"/>
        </w:rPr>
      </w:pPr>
    </w:p>
    <w:p w:rsidR="003A5134" w:rsidRDefault="003A5134" w:rsidP="003A5134">
      <w:pPr>
        <w:ind w:firstLine="709"/>
        <w:jc w:val="center"/>
        <w:rPr>
          <w:rFonts w:eastAsia="Calibri"/>
          <w:szCs w:val="24"/>
        </w:rPr>
      </w:pPr>
      <w:r w:rsidRPr="003A5134">
        <w:rPr>
          <w:rFonts w:eastAsia="Calibri"/>
          <w:szCs w:val="24"/>
        </w:rPr>
        <w:t>5.4. Порядок подачи и рассмотрения жалобы</w:t>
      </w:r>
    </w:p>
    <w:p w:rsidR="00972487" w:rsidRPr="003A5134" w:rsidRDefault="00972487"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Основанием для начала процедуры досудебного (внесудебного) обжалования является поступление жалобы в Управление, в администрацию Белоярского района или в МФЦ.</w:t>
      </w:r>
    </w:p>
    <w:p w:rsidR="003A5134" w:rsidRPr="003A5134" w:rsidRDefault="003A5134" w:rsidP="003A5134">
      <w:pPr>
        <w:ind w:firstLine="709"/>
        <w:rPr>
          <w:rFonts w:eastAsia="Calibri"/>
          <w:szCs w:val="24"/>
        </w:rPr>
      </w:pPr>
      <w:r w:rsidRPr="003A5134">
        <w:rPr>
          <w:rFonts w:eastAsia="Calibri"/>
          <w:szCs w:val="24"/>
        </w:rPr>
        <w:t>Жалоба подается в письменной форме на бумажном носителе, или в электронной форме в администрацию Белоярского района, где подлежит обязательной регистрации, не позднее следующего рабочего дня со дня ее поступления.</w:t>
      </w:r>
    </w:p>
    <w:p w:rsidR="003A5134" w:rsidRPr="003A5134" w:rsidRDefault="003A5134" w:rsidP="003A5134">
      <w:pPr>
        <w:ind w:firstLine="709"/>
        <w:rPr>
          <w:rFonts w:eastAsia="Calibri"/>
          <w:szCs w:val="24"/>
        </w:rPr>
      </w:pPr>
      <w:r w:rsidRPr="003A5134">
        <w:rPr>
          <w:rFonts w:eastAsia="Calibri"/>
          <w:szCs w:val="24"/>
        </w:rPr>
        <w:t>Жалоба в письменной форме может быть направлена по почте, может быть принята при личном приеме заявителя, а также подана через многофункциональный центр предоставления государственных и муниципальных услуг.</w:t>
      </w:r>
    </w:p>
    <w:p w:rsidR="003A5134" w:rsidRPr="003A5134" w:rsidRDefault="003A5134" w:rsidP="003A5134">
      <w:pPr>
        <w:ind w:firstLine="709"/>
        <w:rPr>
          <w:rFonts w:eastAsia="Calibri"/>
          <w:szCs w:val="24"/>
        </w:rPr>
      </w:pPr>
      <w:r w:rsidRPr="003A5134">
        <w:rPr>
          <w:rFonts w:eastAsia="Calibri"/>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A5134" w:rsidRPr="003A5134" w:rsidRDefault="003A5134" w:rsidP="003A5134">
      <w:pPr>
        <w:ind w:firstLine="709"/>
        <w:rPr>
          <w:rFonts w:eastAsia="Calibri"/>
          <w:szCs w:val="24"/>
        </w:rPr>
      </w:pPr>
      <w:r w:rsidRPr="003A5134">
        <w:rPr>
          <w:rFonts w:eastAsia="Calibri"/>
          <w:szCs w:val="24"/>
        </w:rPr>
        <w:t>Жалоба должна содержать:</w:t>
      </w:r>
    </w:p>
    <w:p w:rsidR="003A5134" w:rsidRPr="003A5134" w:rsidRDefault="003A5134" w:rsidP="003A5134">
      <w:pPr>
        <w:ind w:firstLine="709"/>
        <w:rPr>
          <w:rFonts w:eastAsia="Calibri"/>
          <w:szCs w:val="24"/>
        </w:rPr>
      </w:pPr>
      <w:r w:rsidRPr="003A5134">
        <w:rPr>
          <w:rFonts w:eastAsia="Calibri"/>
          <w:szCs w:val="24"/>
        </w:rPr>
        <w:t>- наименование органа, предоставляющего муниципальную услугу, должностного лица органа, предоставляющего муниципальную услугу (подведомственного муниципального учреждения), либо муниципального служащего, решения и действия (бездействие) которых обжалуются;</w:t>
      </w:r>
    </w:p>
    <w:p w:rsidR="003A5134" w:rsidRPr="003A5134" w:rsidRDefault="003A5134" w:rsidP="003A5134">
      <w:pPr>
        <w:ind w:firstLine="709"/>
        <w:rPr>
          <w:rFonts w:eastAsia="Calibri"/>
          <w:szCs w:val="24"/>
        </w:rPr>
      </w:pPr>
      <w:proofErr w:type="gramStart"/>
      <w:r w:rsidRPr="003A5134">
        <w:rPr>
          <w:rFonts w:eastAsia="Calibri"/>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5134" w:rsidRPr="003A5134" w:rsidRDefault="003A5134" w:rsidP="003A5134">
      <w:pPr>
        <w:ind w:firstLine="709"/>
        <w:rPr>
          <w:rFonts w:eastAsia="Calibri"/>
          <w:szCs w:val="24"/>
        </w:rPr>
      </w:pPr>
      <w:r w:rsidRPr="003A5134">
        <w:rPr>
          <w:rFonts w:eastAsia="Calibri"/>
          <w:szCs w:val="24"/>
        </w:rPr>
        <w:t>- сведения об обжалуемых решениях и действиях (бездействии)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(подведомственного муниципального учреждения), либо муниципального служащего;</w:t>
      </w:r>
    </w:p>
    <w:p w:rsidR="003A5134" w:rsidRPr="003A5134" w:rsidRDefault="003A5134" w:rsidP="003A5134">
      <w:pPr>
        <w:ind w:firstLine="709"/>
        <w:rPr>
          <w:rFonts w:eastAsia="Calibri"/>
          <w:szCs w:val="24"/>
        </w:rPr>
      </w:pPr>
      <w:r w:rsidRPr="003A5134">
        <w:rPr>
          <w:rFonts w:eastAsia="Calibri"/>
          <w:szCs w:val="24"/>
        </w:rPr>
        <w:t>- доводы, на основании которых заявитель не согласен с решением и действием (бездействием) органа, предоставляющего муниципальную услугу (подведомственного муниципального учреждения), должностного лица органа, предоставляющего муниципальную услугу (подведомственного муниципального учреждения), либо муниципального служащего. Заявителем могут быть представлены документы (при наличии), подтверждающие доводы заявителя, либо их копии.</w:t>
      </w:r>
    </w:p>
    <w:p w:rsidR="003A5134" w:rsidRPr="003A5134" w:rsidRDefault="003A5134" w:rsidP="003A5134">
      <w:pPr>
        <w:ind w:firstLine="709"/>
        <w:rPr>
          <w:rFonts w:eastAsia="Calibri"/>
          <w:szCs w:val="24"/>
        </w:rPr>
      </w:pPr>
      <w:r w:rsidRPr="003A5134">
        <w:rPr>
          <w:rFonts w:eastAsia="Calibri"/>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A5134" w:rsidRPr="003A5134" w:rsidRDefault="003A5134" w:rsidP="003A5134">
      <w:pPr>
        <w:ind w:firstLine="709"/>
        <w:rPr>
          <w:rFonts w:eastAsia="Calibri"/>
          <w:szCs w:val="24"/>
        </w:rPr>
      </w:pPr>
      <w:r w:rsidRPr="003A5134">
        <w:rPr>
          <w:rFonts w:eastAsia="Calibri"/>
          <w:szCs w:val="24"/>
        </w:rPr>
        <w:t>- оформленная в соответствии с законодательством Российской Федерации доверенность (для физических лиц);</w:t>
      </w:r>
    </w:p>
    <w:p w:rsidR="003A5134" w:rsidRPr="003A5134" w:rsidRDefault="003A5134" w:rsidP="003A5134">
      <w:pPr>
        <w:ind w:firstLine="709"/>
        <w:rPr>
          <w:rFonts w:eastAsia="Calibri"/>
          <w:szCs w:val="24"/>
        </w:rPr>
      </w:pPr>
      <w:r w:rsidRPr="003A5134">
        <w:rPr>
          <w:rFonts w:eastAsia="Calibri"/>
          <w:szCs w:val="24"/>
        </w:rPr>
        <w:t>-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A5134" w:rsidRPr="003A5134" w:rsidRDefault="003A5134" w:rsidP="003A5134">
      <w:pPr>
        <w:ind w:firstLine="709"/>
        <w:rPr>
          <w:rFonts w:eastAsia="Calibri"/>
          <w:szCs w:val="24"/>
        </w:rPr>
      </w:pPr>
      <w:r w:rsidRPr="003A5134">
        <w:rPr>
          <w:rFonts w:eastAsia="Calibri"/>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3A5134" w:rsidRPr="003A5134" w:rsidRDefault="003A5134" w:rsidP="003A5134">
      <w:pPr>
        <w:ind w:firstLine="709"/>
        <w:rPr>
          <w:rFonts w:eastAsia="Calibri"/>
          <w:szCs w:val="24"/>
        </w:rPr>
      </w:pPr>
      <w:r w:rsidRPr="003A5134">
        <w:rPr>
          <w:rFonts w:eastAsia="Calibri"/>
          <w:szCs w:val="24"/>
        </w:rPr>
        <w:t>В электронном виде жалоба может быть подана заявителем посредством:</w:t>
      </w:r>
    </w:p>
    <w:p w:rsidR="003A5134" w:rsidRPr="003A5134" w:rsidRDefault="003A5134" w:rsidP="003A5134">
      <w:pPr>
        <w:ind w:firstLine="709"/>
        <w:rPr>
          <w:rFonts w:eastAsia="Calibri"/>
          <w:szCs w:val="24"/>
        </w:rPr>
      </w:pPr>
      <w:r w:rsidRPr="003A5134">
        <w:rPr>
          <w:rFonts w:eastAsia="Calibri"/>
          <w:szCs w:val="24"/>
        </w:rPr>
        <w:t>- официального сайта в информационно-телекоммуникационной сети «Интернет»;</w:t>
      </w:r>
    </w:p>
    <w:p w:rsidR="003A5134" w:rsidRPr="003A5134" w:rsidRDefault="003A5134" w:rsidP="003A5134">
      <w:pPr>
        <w:ind w:firstLine="709"/>
        <w:rPr>
          <w:rFonts w:eastAsia="Calibri"/>
          <w:szCs w:val="24"/>
        </w:rPr>
      </w:pPr>
      <w:r w:rsidRPr="003A5134">
        <w:rPr>
          <w:rFonts w:eastAsia="Calibri"/>
          <w:szCs w:val="24"/>
        </w:rPr>
        <w:t xml:space="preserve">- Единого портала государственных и муниципальных услуг (функций) Российской Федерации - </w:t>
      </w:r>
      <w:hyperlink r:id="rId25" w:history="1">
        <w:r w:rsidRPr="003A5134">
          <w:rPr>
            <w:rStyle w:val="a6"/>
            <w:szCs w:val="24"/>
          </w:rPr>
          <w:t>www.gosuslugi.ru</w:t>
        </w:r>
      </w:hyperlink>
      <w:r w:rsidRPr="003A5134">
        <w:rPr>
          <w:rFonts w:eastAsia="Calibri"/>
          <w:szCs w:val="24"/>
        </w:rPr>
        <w:t xml:space="preserve"> (региональный сегмент - </w:t>
      </w:r>
      <w:hyperlink r:id="rId26" w:history="1">
        <w:r w:rsidRPr="003A5134">
          <w:rPr>
            <w:rStyle w:val="a6"/>
            <w:szCs w:val="24"/>
          </w:rPr>
          <w:t>www.86.gosuslugi.ru</w:t>
        </w:r>
      </w:hyperlink>
      <w:r w:rsidRPr="003A5134">
        <w:rPr>
          <w:rFonts w:eastAsia="Calibri"/>
          <w:szCs w:val="24"/>
        </w:rPr>
        <w:t>).</w:t>
      </w:r>
    </w:p>
    <w:p w:rsidR="003A5134" w:rsidRDefault="003A5134" w:rsidP="003A5134">
      <w:pPr>
        <w:ind w:firstLine="709"/>
        <w:rPr>
          <w:rFonts w:eastAsia="Calibri"/>
          <w:szCs w:val="24"/>
        </w:rPr>
      </w:pPr>
      <w:r w:rsidRPr="003A5134">
        <w:rPr>
          <w:rFonts w:eastAsia="Calibri"/>
          <w:szCs w:val="24"/>
        </w:rPr>
        <w:t>При подаче жалобы в электронном виде документы, указанные в пункте 5.</w:t>
      </w:r>
      <w:r w:rsidR="00972487">
        <w:rPr>
          <w:rFonts w:eastAsia="Calibri"/>
          <w:szCs w:val="24"/>
        </w:rPr>
        <w:t>4</w:t>
      </w:r>
      <w:r w:rsidRPr="003A5134">
        <w:rPr>
          <w:rFonts w:eastAsia="Calibri"/>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A5134" w:rsidRPr="003A5134" w:rsidRDefault="003A5134" w:rsidP="003A5134">
      <w:pPr>
        <w:ind w:firstLine="709"/>
        <w:rPr>
          <w:rFonts w:eastAsia="Calibri"/>
          <w:szCs w:val="24"/>
        </w:rPr>
      </w:pPr>
    </w:p>
    <w:p w:rsidR="003A5134" w:rsidRPr="003A5134" w:rsidRDefault="003A5134" w:rsidP="003A5134">
      <w:pPr>
        <w:ind w:firstLine="709"/>
        <w:jc w:val="center"/>
        <w:rPr>
          <w:rFonts w:eastAsia="Calibri"/>
          <w:szCs w:val="24"/>
        </w:rPr>
      </w:pPr>
      <w:r w:rsidRPr="003A5134">
        <w:rPr>
          <w:rFonts w:eastAsia="Calibri"/>
          <w:szCs w:val="24"/>
        </w:rPr>
        <w:t>5.5. Сроки рассмотрения жалобы</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и рассмотрению в течение 15 рабочих дней со дня ее регистрации.</w:t>
      </w:r>
    </w:p>
    <w:p w:rsidR="003A5134" w:rsidRPr="003A5134" w:rsidRDefault="003A5134" w:rsidP="003A5134">
      <w:pPr>
        <w:ind w:firstLine="709"/>
        <w:rPr>
          <w:rFonts w:eastAsia="Calibri"/>
          <w:szCs w:val="24"/>
        </w:rPr>
      </w:pPr>
      <w:r w:rsidRPr="003A5134">
        <w:rPr>
          <w:rFonts w:eastAsia="Calibri"/>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w:t>
      </w:r>
      <w:r w:rsidRPr="003A5134">
        <w:rPr>
          <w:rFonts w:eastAsia="Calibri"/>
          <w:szCs w:val="24"/>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A5134" w:rsidRPr="003A5134" w:rsidRDefault="003A5134" w:rsidP="003A5134">
      <w:pPr>
        <w:ind w:firstLine="709"/>
        <w:rPr>
          <w:rFonts w:eastAsia="Calibri"/>
          <w:szCs w:val="24"/>
        </w:rPr>
      </w:pPr>
      <w:r w:rsidRPr="003A5134">
        <w:rPr>
          <w:rFonts w:eastAsia="Calibri"/>
          <w:szCs w:val="24"/>
        </w:rPr>
        <w:t>В случае если жалоба подана заявителем по вопросам не входящим в компетенцию рассматривающего ее органа,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администрации Белоярского района, предоставляющем муниципальную услугу.</w:t>
      </w:r>
    </w:p>
    <w:p w:rsidR="003A5134" w:rsidRPr="003A5134" w:rsidRDefault="003A5134" w:rsidP="003A5134">
      <w:pPr>
        <w:ind w:firstLine="709"/>
        <w:rPr>
          <w:rFonts w:eastAsia="Calibri"/>
          <w:szCs w:val="24"/>
        </w:rPr>
      </w:pPr>
    </w:p>
    <w:p w:rsidR="003A5134" w:rsidRDefault="00972487" w:rsidP="003A5134">
      <w:pPr>
        <w:ind w:firstLine="709"/>
        <w:jc w:val="center"/>
        <w:rPr>
          <w:rFonts w:eastAsia="Calibri"/>
          <w:szCs w:val="24"/>
        </w:rPr>
      </w:pPr>
      <w:r>
        <w:rPr>
          <w:rFonts w:eastAsia="Calibri"/>
          <w:szCs w:val="24"/>
        </w:rPr>
        <w:t>5.6</w:t>
      </w:r>
      <w:r w:rsidR="003A5134" w:rsidRPr="003A5134">
        <w:rPr>
          <w:rFonts w:eastAsia="Calibri"/>
          <w:szCs w:val="24"/>
        </w:rPr>
        <w:t>. Результат рассмотрения жалобы</w:t>
      </w:r>
      <w:r w:rsidR="00DC37E1">
        <w:rPr>
          <w:rFonts w:eastAsia="Calibri"/>
          <w:szCs w:val="24"/>
        </w:rPr>
        <w:t>, в том числе требования к содержанию ответа по результатам рассмотрения жалобы</w:t>
      </w:r>
    </w:p>
    <w:p w:rsidR="00972487" w:rsidRPr="003A5134" w:rsidRDefault="00972487" w:rsidP="003A5134">
      <w:pPr>
        <w:ind w:firstLine="709"/>
        <w:jc w:val="center"/>
        <w:rPr>
          <w:rFonts w:eastAsia="Calibri"/>
          <w:szCs w:val="24"/>
        </w:rPr>
      </w:pPr>
    </w:p>
    <w:p w:rsidR="00972487" w:rsidRPr="003A5134" w:rsidRDefault="00972487" w:rsidP="00972487">
      <w:pPr>
        <w:ind w:firstLine="709"/>
        <w:rPr>
          <w:rFonts w:eastAsia="Calibri"/>
          <w:szCs w:val="24"/>
        </w:rPr>
      </w:pPr>
      <w:r w:rsidRPr="003A5134">
        <w:rPr>
          <w:rFonts w:eastAsia="Calibri"/>
          <w:szCs w:val="24"/>
        </w:rPr>
        <w:t>Уполномоченный на рассмотрение жалобы орган оставляет жалобу без ответа в следующих случаях:</w:t>
      </w:r>
    </w:p>
    <w:p w:rsidR="00972487" w:rsidRPr="003A5134" w:rsidRDefault="00972487" w:rsidP="00972487">
      <w:pPr>
        <w:ind w:firstLine="709"/>
        <w:rPr>
          <w:rFonts w:eastAsia="Calibri"/>
          <w:szCs w:val="24"/>
        </w:rPr>
      </w:pPr>
      <w:r w:rsidRPr="003A5134">
        <w:rPr>
          <w:rFonts w:eastAsia="Calibri"/>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72487" w:rsidRPr="003A5134" w:rsidRDefault="00972487" w:rsidP="00972487">
      <w:pPr>
        <w:ind w:firstLine="709"/>
        <w:rPr>
          <w:rFonts w:eastAsia="Calibri"/>
          <w:szCs w:val="24"/>
        </w:rPr>
      </w:pPr>
      <w:r w:rsidRPr="003A5134">
        <w:rPr>
          <w:rFonts w:eastAsia="Calibri"/>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5134" w:rsidRPr="003A5134" w:rsidRDefault="003A5134" w:rsidP="003A5134">
      <w:pPr>
        <w:ind w:firstLine="709"/>
        <w:rPr>
          <w:rFonts w:eastAsia="Calibri"/>
          <w:szCs w:val="24"/>
        </w:rPr>
      </w:pPr>
      <w:r w:rsidRPr="003A5134">
        <w:rPr>
          <w:rFonts w:eastAsia="Calibri"/>
          <w:szCs w:val="24"/>
        </w:rPr>
        <w:t>По результатам рассмотрения жало</w:t>
      </w:r>
      <w:r w:rsidR="00972487">
        <w:rPr>
          <w:rFonts w:eastAsia="Calibri"/>
          <w:szCs w:val="24"/>
        </w:rPr>
        <w:t>бы лица, указанные в пункте 5.3</w:t>
      </w:r>
      <w:r w:rsidRPr="003A5134">
        <w:rPr>
          <w:rFonts w:eastAsia="Calibri"/>
          <w:szCs w:val="24"/>
        </w:rPr>
        <w:t xml:space="preserve"> настоящего административного регламента принимают одно из следующих решений:</w:t>
      </w:r>
    </w:p>
    <w:p w:rsidR="003A5134" w:rsidRPr="003A5134" w:rsidRDefault="003A5134" w:rsidP="003A5134">
      <w:pPr>
        <w:ind w:firstLine="709"/>
        <w:rPr>
          <w:rFonts w:eastAsia="Calibri"/>
          <w:szCs w:val="24"/>
        </w:rPr>
      </w:pPr>
      <w:r w:rsidRPr="003A5134">
        <w:rPr>
          <w:rFonts w:eastAsia="Calibri"/>
          <w:szCs w:val="24"/>
        </w:rPr>
        <w:t>- об удовлетворении жалобы;</w:t>
      </w:r>
    </w:p>
    <w:p w:rsidR="003A5134" w:rsidRPr="003A5134" w:rsidRDefault="003A5134" w:rsidP="003A5134">
      <w:pPr>
        <w:ind w:firstLine="709"/>
        <w:rPr>
          <w:rFonts w:eastAsia="Calibri"/>
          <w:szCs w:val="24"/>
        </w:rPr>
      </w:pPr>
      <w:r w:rsidRPr="003A5134">
        <w:rPr>
          <w:rFonts w:eastAsia="Calibri"/>
          <w:szCs w:val="24"/>
        </w:rPr>
        <w:t>- об отказе в удовлетворении жалобы.</w:t>
      </w:r>
    </w:p>
    <w:p w:rsidR="003A5134" w:rsidRPr="003A5134" w:rsidRDefault="003A5134" w:rsidP="003A5134">
      <w:pPr>
        <w:ind w:firstLine="709"/>
        <w:rPr>
          <w:rFonts w:eastAsia="Calibri"/>
          <w:szCs w:val="24"/>
        </w:rPr>
      </w:pPr>
      <w:r w:rsidRPr="003A5134">
        <w:rPr>
          <w:rFonts w:eastAsia="Calibri"/>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3A5134" w:rsidRPr="003A5134" w:rsidRDefault="003A5134" w:rsidP="003A5134">
      <w:pPr>
        <w:ind w:firstLine="709"/>
        <w:rPr>
          <w:rFonts w:eastAsia="Calibri"/>
          <w:szCs w:val="24"/>
        </w:rPr>
      </w:pPr>
      <w:r w:rsidRPr="003A5134">
        <w:rPr>
          <w:rFonts w:eastAsia="Calibri"/>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орган, предоставляющий муниципальную услугу, в который поступила жалоба, незамедлительно направляет имеющиеся материалы в органы прокуратуры.</w:t>
      </w:r>
    </w:p>
    <w:p w:rsidR="003A5134" w:rsidRPr="003A5134" w:rsidRDefault="003A5134" w:rsidP="003A5134">
      <w:pPr>
        <w:ind w:firstLine="709"/>
        <w:rPr>
          <w:rFonts w:eastAsia="Calibri"/>
          <w:szCs w:val="24"/>
        </w:rPr>
      </w:pPr>
      <w:r w:rsidRPr="003A5134">
        <w:rPr>
          <w:rFonts w:eastAsia="Calibri"/>
          <w:szCs w:val="24"/>
        </w:rPr>
        <w:t>Уполномоченный на рассмотрение жалобы орган отказывает в удовлетворении жалобы в следующих случаях:</w:t>
      </w:r>
    </w:p>
    <w:p w:rsidR="003A5134" w:rsidRPr="003A5134" w:rsidRDefault="003A5134" w:rsidP="003A5134">
      <w:pPr>
        <w:ind w:firstLine="709"/>
        <w:rPr>
          <w:rFonts w:eastAsia="Calibri"/>
          <w:szCs w:val="24"/>
        </w:rPr>
      </w:pPr>
      <w:r w:rsidRPr="003A5134">
        <w:rPr>
          <w:rFonts w:eastAsia="Calibri"/>
          <w:szCs w:val="24"/>
        </w:rPr>
        <w:t>- наличие вступившего в законную силу решения суда, арбитражного суда по жалобе о том же предмете и по тем же основаниям;</w:t>
      </w:r>
    </w:p>
    <w:p w:rsidR="003A5134" w:rsidRPr="003A5134" w:rsidRDefault="003A5134" w:rsidP="003A5134">
      <w:pPr>
        <w:ind w:firstLine="709"/>
        <w:rPr>
          <w:rFonts w:eastAsia="Calibri"/>
          <w:szCs w:val="24"/>
        </w:rPr>
      </w:pPr>
      <w:r w:rsidRPr="003A5134">
        <w:rPr>
          <w:rFonts w:eastAsia="Calibri"/>
          <w:szCs w:val="24"/>
        </w:rPr>
        <w:t>- подача жалобы лицом, полномочия которого не подтверждены в порядке, установленном законодательством Российской Федерации;</w:t>
      </w:r>
    </w:p>
    <w:p w:rsidR="003A5134" w:rsidRPr="003A5134" w:rsidRDefault="003A5134" w:rsidP="003A5134">
      <w:pPr>
        <w:ind w:firstLine="709"/>
        <w:rPr>
          <w:rFonts w:eastAsia="Calibri"/>
          <w:szCs w:val="24"/>
        </w:rPr>
      </w:pPr>
      <w:r w:rsidRPr="003A5134">
        <w:rPr>
          <w:rFonts w:eastAsia="Calibri"/>
          <w:szCs w:val="24"/>
        </w:rPr>
        <w:t>- наличие решения по жалобе, принятого ранее в отношении того же заявителя и по тому же предмету жалобы.</w:t>
      </w:r>
    </w:p>
    <w:p w:rsidR="00972487" w:rsidRPr="003A5134" w:rsidRDefault="00972487" w:rsidP="00972487">
      <w:pPr>
        <w:ind w:firstLine="709"/>
        <w:rPr>
          <w:rFonts w:eastAsia="Calibri"/>
          <w:szCs w:val="24"/>
        </w:rPr>
      </w:pPr>
      <w:r w:rsidRPr="003A5134">
        <w:rPr>
          <w:rFonts w:eastAsia="Calibri"/>
          <w:szCs w:val="24"/>
        </w:rPr>
        <w:t>В ответе по результатам рассмотрения жалобы указываются:</w:t>
      </w:r>
    </w:p>
    <w:p w:rsidR="00972487" w:rsidRPr="003A5134" w:rsidRDefault="00972487" w:rsidP="00972487">
      <w:pPr>
        <w:ind w:firstLine="709"/>
        <w:rPr>
          <w:rFonts w:eastAsia="Calibri"/>
          <w:szCs w:val="24"/>
        </w:rPr>
      </w:pPr>
      <w:proofErr w:type="gramStart"/>
      <w:r w:rsidRPr="003A5134">
        <w:rPr>
          <w:rFonts w:eastAsia="Calibri"/>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972487" w:rsidRPr="003A5134" w:rsidRDefault="00972487" w:rsidP="00972487">
      <w:pPr>
        <w:ind w:firstLine="709"/>
        <w:rPr>
          <w:rFonts w:eastAsia="Calibri"/>
          <w:szCs w:val="24"/>
        </w:rPr>
      </w:pPr>
      <w:r w:rsidRPr="003A5134">
        <w:rPr>
          <w:rFonts w:eastAsia="Calibri"/>
          <w:szCs w:val="24"/>
        </w:rPr>
        <w:t>- номер, дата, место принятия решения, включая сведения о должностном лице, решение или действие (бездействие) которого обжалуется;</w:t>
      </w:r>
    </w:p>
    <w:p w:rsidR="00972487" w:rsidRPr="003A5134" w:rsidRDefault="00972487" w:rsidP="00972487">
      <w:pPr>
        <w:ind w:firstLine="709"/>
        <w:rPr>
          <w:rFonts w:eastAsia="Calibri"/>
          <w:szCs w:val="24"/>
        </w:rPr>
      </w:pPr>
      <w:r w:rsidRPr="003A5134">
        <w:rPr>
          <w:rFonts w:eastAsia="Calibri"/>
          <w:szCs w:val="24"/>
        </w:rPr>
        <w:t>- фамилия, имя, отчество (при наличии) или наименование заявителя;</w:t>
      </w:r>
    </w:p>
    <w:p w:rsidR="00972487" w:rsidRPr="003A5134" w:rsidRDefault="00972487" w:rsidP="00972487">
      <w:pPr>
        <w:ind w:firstLine="709"/>
        <w:rPr>
          <w:rFonts w:eastAsia="Calibri"/>
          <w:szCs w:val="24"/>
        </w:rPr>
      </w:pPr>
      <w:r w:rsidRPr="003A5134">
        <w:rPr>
          <w:rFonts w:eastAsia="Calibri"/>
          <w:szCs w:val="24"/>
        </w:rPr>
        <w:t>- основания для принятия решения по жалобе;</w:t>
      </w:r>
    </w:p>
    <w:p w:rsidR="00972487" w:rsidRPr="003A5134" w:rsidRDefault="00972487" w:rsidP="00972487">
      <w:pPr>
        <w:ind w:firstLine="709"/>
        <w:rPr>
          <w:rFonts w:eastAsia="Calibri"/>
          <w:szCs w:val="24"/>
        </w:rPr>
      </w:pPr>
      <w:r w:rsidRPr="003A5134">
        <w:rPr>
          <w:rFonts w:eastAsia="Calibri"/>
          <w:szCs w:val="24"/>
        </w:rPr>
        <w:t>- принятое по жалобе решение;</w:t>
      </w:r>
    </w:p>
    <w:p w:rsidR="00972487" w:rsidRPr="003A5134" w:rsidRDefault="00972487" w:rsidP="00972487">
      <w:pPr>
        <w:ind w:firstLine="709"/>
        <w:rPr>
          <w:rFonts w:eastAsia="Calibri"/>
          <w:szCs w:val="24"/>
        </w:rPr>
      </w:pPr>
      <w:r w:rsidRPr="003A5134">
        <w:rPr>
          <w:rFonts w:eastAsia="Calibri"/>
          <w:szCs w:val="24"/>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972487" w:rsidRPr="003A5134" w:rsidRDefault="00972487" w:rsidP="00972487">
      <w:pPr>
        <w:ind w:firstLine="709"/>
        <w:rPr>
          <w:rFonts w:eastAsia="Calibri"/>
          <w:szCs w:val="24"/>
        </w:rPr>
      </w:pPr>
      <w:r w:rsidRPr="003A5134">
        <w:rPr>
          <w:rFonts w:eastAsia="Calibri"/>
          <w:szCs w:val="24"/>
        </w:rPr>
        <w:lastRenderedPageBreak/>
        <w:t>- сведения о порядке обжалования принятого по жалобе решения.</w:t>
      </w:r>
    </w:p>
    <w:p w:rsidR="00972487" w:rsidRPr="003A5134" w:rsidRDefault="00972487" w:rsidP="00972487">
      <w:pPr>
        <w:ind w:firstLine="709"/>
        <w:rPr>
          <w:rFonts w:eastAsia="Calibri"/>
          <w:szCs w:val="24"/>
        </w:rPr>
      </w:pPr>
      <w:r w:rsidRPr="003A5134">
        <w:rPr>
          <w:rFonts w:eastAsia="Calibri"/>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3A5134" w:rsidRPr="003A5134" w:rsidRDefault="003A5134" w:rsidP="003A5134">
      <w:pPr>
        <w:ind w:firstLine="709"/>
        <w:rPr>
          <w:rFonts w:eastAsia="Calibri"/>
          <w:szCs w:val="24"/>
        </w:rPr>
      </w:pPr>
    </w:p>
    <w:p w:rsidR="003A5134" w:rsidRPr="003A5134" w:rsidRDefault="00972487" w:rsidP="003A5134">
      <w:pPr>
        <w:ind w:firstLine="709"/>
        <w:jc w:val="center"/>
        <w:rPr>
          <w:rFonts w:eastAsia="Calibri"/>
          <w:szCs w:val="24"/>
        </w:rPr>
      </w:pPr>
      <w:r>
        <w:rPr>
          <w:rFonts w:eastAsia="Calibri"/>
          <w:szCs w:val="24"/>
        </w:rPr>
        <w:t>5.7</w:t>
      </w:r>
      <w:r w:rsidR="003A5134" w:rsidRPr="003A5134">
        <w:rPr>
          <w:rFonts w:eastAsia="Calibri"/>
          <w:szCs w:val="24"/>
        </w:rPr>
        <w:t>. Порядок информирования заявителя о результатах рассмотрения жалобы</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3A5134" w:rsidRPr="003A5134" w:rsidRDefault="003A5134" w:rsidP="003A5134">
      <w:pPr>
        <w:ind w:firstLine="709"/>
        <w:rPr>
          <w:rFonts w:eastAsia="Calibri"/>
          <w:szCs w:val="24"/>
        </w:rPr>
      </w:pPr>
    </w:p>
    <w:p w:rsidR="003A5134" w:rsidRPr="003A5134" w:rsidRDefault="00926F54" w:rsidP="003A5134">
      <w:pPr>
        <w:ind w:firstLine="709"/>
        <w:jc w:val="center"/>
        <w:rPr>
          <w:rFonts w:eastAsia="Calibri"/>
          <w:szCs w:val="24"/>
        </w:rPr>
      </w:pPr>
      <w:r>
        <w:rPr>
          <w:rFonts w:eastAsia="Calibri"/>
          <w:szCs w:val="24"/>
        </w:rPr>
        <w:t>5.8</w:t>
      </w:r>
      <w:r w:rsidR="003A5134" w:rsidRPr="003A5134">
        <w:rPr>
          <w:rFonts w:eastAsia="Calibri"/>
          <w:szCs w:val="24"/>
        </w:rPr>
        <w:t>. Порядок обжалования решения по жалобе</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A5134" w:rsidRPr="003A5134" w:rsidRDefault="003A5134" w:rsidP="003A5134">
      <w:pPr>
        <w:ind w:firstLine="709"/>
        <w:rPr>
          <w:rFonts w:eastAsia="Calibri"/>
          <w:szCs w:val="24"/>
        </w:rPr>
      </w:pPr>
    </w:p>
    <w:p w:rsidR="003A5134" w:rsidRPr="003A5134" w:rsidRDefault="00926F54" w:rsidP="003A5134">
      <w:pPr>
        <w:ind w:firstLine="709"/>
        <w:jc w:val="center"/>
        <w:rPr>
          <w:rFonts w:eastAsia="Calibri"/>
          <w:szCs w:val="24"/>
        </w:rPr>
      </w:pPr>
      <w:r>
        <w:rPr>
          <w:rFonts w:eastAsia="Calibri"/>
          <w:szCs w:val="24"/>
        </w:rPr>
        <w:t>5.9</w:t>
      </w:r>
      <w:r w:rsidR="003A5134" w:rsidRPr="003A5134">
        <w:rPr>
          <w:rFonts w:eastAsia="Calibri"/>
          <w:szCs w:val="24"/>
        </w:rPr>
        <w:t>. Право заявителя на получение информации и документов, необходимых для обоснования и рассмотрения жалобы</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 xml:space="preserve">Заявитель имеет право </w:t>
      </w:r>
      <w:proofErr w:type="gramStart"/>
      <w:r w:rsidRPr="003A5134">
        <w:rPr>
          <w:rFonts w:eastAsia="Calibri"/>
          <w:szCs w:val="24"/>
        </w:rPr>
        <w:t>на</w:t>
      </w:r>
      <w:proofErr w:type="gramEnd"/>
      <w:r w:rsidRPr="003A5134">
        <w:rPr>
          <w:rFonts w:eastAsia="Calibri"/>
          <w:szCs w:val="24"/>
        </w:rPr>
        <w:t xml:space="preserve">:  </w:t>
      </w:r>
    </w:p>
    <w:p w:rsidR="003A5134" w:rsidRPr="003A5134" w:rsidRDefault="003A5134" w:rsidP="003A5134">
      <w:pPr>
        <w:ind w:firstLine="709"/>
        <w:rPr>
          <w:rFonts w:eastAsia="Calibri"/>
          <w:szCs w:val="24"/>
        </w:rPr>
      </w:pPr>
      <w:r w:rsidRPr="003A5134">
        <w:rPr>
          <w:rFonts w:eastAsia="Calibri"/>
          <w:szCs w:val="24"/>
        </w:rPr>
        <w:t>- получение информации и документов, необходимых для обоснования и рассмотрения жалобы;</w:t>
      </w:r>
    </w:p>
    <w:p w:rsidR="003A5134" w:rsidRPr="003A5134" w:rsidRDefault="003A5134" w:rsidP="003A5134">
      <w:pPr>
        <w:ind w:firstLine="709"/>
        <w:rPr>
          <w:rFonts w:eastAsia="Calibri"/>
          <w:szCs w:val="24"/>
        </w:rPr>
      </w:pPr>
      <w:r w:rsidRPr="003A5134">
        <w:rPr>
          <w:rFonts w:eastAsia="Calibri"/>
          <w:szCs w:val="24"/>
        </w:rPr>
        <w:t>- представление дополнительных документов и материалов либо обращение с просьбой об их истребовании.</w:t>
      </w:r>
    </w:p>
    <w:p w:rsidR="003A5134" w:rsidRPr="003A5134" w:rsidRDefault="003A5134" w:rsidP="003A5134">
      <w:pPr>
        <w:ind w:firstLine="709"/>
        <w:rPr>
          <w:rFonts w:eastAsia="Calibri"/>
          <w:szCs w:val="24"/>
        </w:rPr>
      </w:pPr>
      <w:r w:rsidRPr="003A5134">
        <w:rPr>
          <w:rFonts w:eastAsia="Calibri"/>
          <w:szCs w:val="24"/>
        </w:rPr>
        <w:t xml:space="preserve">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пункте 5.3. настоящего административного регламента, обязаны по запросу заявителя </w:t>
      </w:r>
      <w:proofErr w:type="gramStart"/>
      <w:r w:rsidRPr="003A5134">
        <w:rPr>
          <w:rFonts w:eastAsia="Calibri"/>
          <w:szCs w:val="24"/>
        </w:rPr>
        <w:t>предоставлять  документы</w:t>
      </w:r>
      <w:proofErr w:type="gramEnd"/>
      <w:r w:rsidRPr="003A5134">
        <w:rPr>
          <w:rFonts w:eastAsia="Calibri"/>
          <w:szCs w:val="24"/>
        </w:rPr>
        <w:t xml:space="preserve"> и материалы, касающиеся рассмотрения жалобы.  </w:t>
      </w:r>
    </w:p>
    <w:p w:rsidR="00926F54" w:rsidRPr="003A5134" w:rsidRDefault="00926F54" w:rsidP="003A5134">
      <w:pPr>
        <w:ind w:firstLine="709"/>
        <w:rPr>
          <w:rFonts w:eastAsia="Calibri"/>
          <w:szCs w:val="24"/>
        </w:rPr>
      </w:pPr>
    </w:p>
    <w:p w:rsidR="003A5134" w:rsidRPr="003A5134" w:rsidRDefault="00926F54" w:rsidP="003A5134">
      <w:pPr>
        <w:ind w:firstLine="709"/>
        <w:jc w:val="center"/>
        <w:rPr>
          <w:rFonts w:eastAsia="Calibri"/>
          <w:szCs w:val="24"/>
        </w:rPr>
      </w:pPr>
      <w:r>
        <w:rPr>
          <w:rFonts w:eastAsia="Calibri"/>
          <w:szCs w:val="24"/>
        </w:rPr>
        <w:t>5.10</w:t>
      </w:r>
      <w:r w:rsidR="003A5134" w:rsidRPr="003A5134">
        <w:rPr>
          <w:rFonts w:eastAsia="Calibri"/>
          <w:szCs w:val="24"/>
        </w:rPr>
        <w:t>. Способы информирования заявителей о порядке подачи и рассмотрения жалобы</w:t>
      </w:r>
    </w:p>
    <w:p w:rsidR="003A5134" w:rsidRPr="003A5134" w:rsidRDefault="003A5134" w:rsidP="003A5134">
      <w:pPr>
        <w:ind w:firstLine="709"/>
        <w:jc w:val="center"/>
        <w:rPr>
          <w:rFonts w:eastAsia="Calibri"/>
          <w:szCs w:val="24"/>
        </w:rPr>
      </w:pPr>
    </w:p>
    <w:p w:rsidR="003A5134" w:rsidRPr="003A5134" w:rsidRDefault="003A5134" w:rsidP="003A5134">
      <w:pPr>
        <w:ind w:firstLine="709"/>
        <w:rPr>
          <w:rFonts w:eastAsia="Calibri"/>
          <w:szCs w:val="24"/>
        </w:rPr>
      </w:pPr>
      <w:r w:rsidRPr="003A5134">
        <w:rPr>
          <w:rFonts w:eastAsia="Calibri"/>
          <w:szCs w:val="24"/>
        </w:rPr>
        <w:t>Информирование заявителей о порядке обжалования решений и действий (бездействия) органов местного самоуправления и их должностных лиц, муниципальных служащих осуществляется посредством размещения информации на информационных стендах в местах предоставления муниципальной услуги и на официальном сайте в сети «Интернет».</w:t>
      </w:r>
    </w:p>
    <w:p w:rsidR="003A5134" w:rsidRDefault="003A5134" w:rsidP="003A5134">
      <w:pPr>
        <w:ind w:firstLine="709"/>
        <w:rPr>
          <w:bCs/>
        </w:rPr>
      </w:pPr>
      <w:r w:rsidRPr="003A5134">
        <w:rPr>
          <w:rFonts w:eastAsia="Calibri"/>
          <w:szCs w:val="24"/>
        </w:rPr>
        <w:t>Консультирование заявителей о порядке обжалования решений и д</w:t>
      </w:r>
      <w:r w:rsidR="00926F54">
        <w:rPr>
          <w:rFonts w:eastAsia="Calibri"/>
          <w:szCs w:val="24"/>
        </w:rPr>
        <w:t>ействий (бездействия) Управления, должностных лиц Управления</w:t>
      </w:r>
      <w:r w:rsidRPr="003A5134">
        <w:rPr>
          <w:rFonts w:eastAsia="Calibri"/>
          <w:szCs w:val="24"/>
        </w:rPr>
        <w:t>, осуществляется, в том числе по телефону, электронной почте, при личном приеме</w:t>
      </w:r>
      <w:proofErr w:type="gramStart"/>
      <w:r w:rsidRPr="003A5134">
        <w:rPr>
          <w:rFonts w:eastAsia="Calibri"/>
          <w:szCs w:val="24"/>
        </w:rPr>
        <w:t>.</w:t>
      </w:r>
      <w:r w:rsidRPr="003A5134">
        <w:rPr>
          <w:bCs/>
        </w:rPr>
        <w:t>»</w:t>
      </w:r>
      <w:r w:rsidR="00595339">
        <w:rPr>
          <w:bCs/>
        </w:rPr>
        <w:t>;</w:t>
      </w:r>
      <w:proofErr w:type="gramEnd"/>
    </w:p>
    <w:p w:rsidR="003A5134" w:rsidRPr="003A5134" w:rsidRDefault="00926F54" w:rsidP="003A5134">
      <w:pPr>
        <w:ind w:firstLine="709"/>
        <w:rPr>
          <w:rFonts w:eastAsia="Calibri"/>
          <w:szCs w:val="24"/>
        </w:rPr>
      </w:pPr>
      <w:r>
        <w:rPr>
          <w:bCs/>
        </w:rPr>
        <w:t xml:space="preserve">6) приложение </w:t>
      </w:r>
      <w:r w:rsidR="003A5134">
        <w:rPr>
          <w:bCs/>
        </w:rPr>
        <w:t xml:space="preserve"> 1 </w:t>
      </w:r>
      <w:r>
        <w:rPr>
          <w:bCs/>
        </w:rPr>
        <w:t xml:space="preserve">«Заявление» к административному регламенту </w:t>
      </w:r>
      <w:r w:rsidR="003A5134">
        <w:rPr>
          <w:bCs/>
        </w:rPr>
        <w:t>изложит</w:t>
      </w:r>
      <w:r>
        <w:rPr>
          <w:bCs/>
        </w:rPr>
        <w:t>ь в редакции согласно приложению</w:t>
      </w:r>
      <w:r w:rsidR="003A5134">
        <w:rPr>
          <w:bCs/>
        </w:rPr>
        <w:t xml:space="preserve"> к настоящему постановлению.</w:t>
      </w:r>
    </w:p>
    <w:p w:rsidR="00926F54" w:rsidRDefault="0039747B" w:rsidP="0039747B">
      <w:pPr>
        <w:ind w:left="540"/>
        <w:rPr>
          <w:szCs w:val="24"/>
        </w:rPr>
      </w:pPr>
      <w:r>
        <w:rPr>
          <w:szCs w:val="24"/>
        </w:rPr>
        <w:t xml:space="preserve">   </w:t>
      </w:r>
      <w:r w:rsidR="008A2B3B" w:rsidRPr="00F93B65">
        <w:rPr>
          <w:szCs w:val="24"/>
        </w:rPr>
        <w:t xml:space="preserve">2. Опубликовать </w:t>
      </w:r>
      <w:r w:rsidR="00DC37E1">
        <w:rPr>
          <w:szCs w:val="24"/>
        </w:rPr>
        <w:t xml:space="preserve">    </w:t>
      </w:r>
      <w:r w:rsidR="008A2B3B" w:rsidRPr="00F93B65">
        <w:rPr>
          <w:szCs w:val="24"/>
        </w:rPr>
        <w:t xml:space="preserve">настоящее </w:t>
      </w:r>
      <w:r w:rsidR="00DC37E1">
        <w:rPr>
          <w:szCs w:val="24"/>
        </w:rPr>
        <w:t xml:space="preserve">    </w:t>
      </w:r>
      <w:r w:rsidR="008A2B3B" w:rsidRPr="00F93B65">
        <w:rPr>
          <w:szCs w:val="24"/>
        </w:rPr>
        <w:t>постановление</w:t>
      </w:r>
      <w:r w:rsidR="00DC37E1">
        <w:rPr>
          <w:szCs w:val="24"/>
        </w:rPr>
        <w:t xml:space="preserve">   </w:t>
      </w:r>
      <w:r w:rsidR="008A2B3B" w:rsidRPr="00F93B65">
        <w:rPr>
          <w:szCs w:val="24"/>
        </w:rPr>
        <w:t xml:space="preserve"> в </w:t>
      </w:r>
      <w:r w:rsidR="00DC37E1">
        <w:rPr>
          <w:szCs w:val="24"/>
        </w:rPr>
        <w:t xml:space="preserve">   </w:t>
      </w:r>
      <w:r w:rsidR="008A2B3B" w:rsidRPr="00F93B65">
        <w:rPr>
          <w:szCs w:val="24"/>
        </w:rPr>
        <w:t xml:space="preserve">газете </w:t>
      </w:r>
      <w:r w:rsidR="00DC37E1">
        <w:rPr>
          <w:szCs w:val="24"/>
        </w:rPr>
        <w:t xml:space="preserve">    </w:t>
      </w:r>
      <w:r w:rsidR="008A2B3B" w:rsidRPr="00F93B65">
        <w:rPr>
          <w:szCs w:val="24"/>
        </w:rPr>
        <w:t>«Белоярские</w:t>
      </w:r>
      <w:r w:rsidR="00DC37E1">
        <w:rPr>
          <w:szCs w:val="24"/>
        </w:rPr>
        <w:t xml:space="preserve">    </w:t>
      </w:r>
      <w:r w:rsidR="008A2B3B" w:rsidRPr="00F93B65">
        <w:rPr>
          <w:szCs w:val="24"/>
        </w:rPr>
        <w:t xml:space="preserve"> вести.</w:t>
      </w:r>
    </w:p>
    <w:p w:rsidR="008A2B3B" w:rsidRPr="00F93B65" w:rsidRDefault="008A2B3B" w:rsidP="00926F54">
      <w:pPr>
        <w:rPr>
          <w:szCs w:val="24"/>
        </w:rPr>
      </w:pPr>
      <w:r w:rsidRPr="00F93B65">
        <w:rPr>
          <w:szCs w:val="24"/>
        </w:rPr>
        <w:t>Официальный выпуск».</w:t>
      </w:r>
    </w:p>
    <w:p w:rsidR="008A2B3B" w:rsidRPr="00F93B65" w:rsidRDefault="008A2B3B" w:rsidP="0039747B">
      <w:pPr>
        <w:pStyle w:val="31"/>
        <w:spacing w:after="0"/>
        <w:ind w:left="0" w:right="-1" w:firstLine="709"/>
        <w:rPr>
          <w:sz w:val="24"/>
          <w:szCs w:val="24"/>
        </w:rPr>
      </w:pPr>
      <w:r w:rsidRPr="00F93B65">
        <w:rPr>
          <w:sz w:val="24"/>
          <w:szCs w:val="24"/>
        </w:rPr>
        <w:lastRenderedPageBreak/>
        <w:t xml:space="preserve">3. Настоящее </w:t>
      </w:r>
      <w:r>
        <w:rPr>
          <w:sz w:val="24"/>
          <w:szCs w:val="24"/>
        </w:rPr>
        <w:t>постановление</w:t>
      </w:r>
      <w:r w:rsidRPr="00F93B65">
        <w:rPr>
          <w:sz w:val="24"/>
          <w:szCs w:val="24"/>
        </w:rPr>
        <w:t xml:space="preserve"> вступае</w:t>
      </w:r>
      <w:r>
        <w:rPr>
          <w:sz w:val="24"/>
          <w:szCs w:val="24"/>
        </w:rPr>
        <w:t xml:space="preserve">т в силу после его официального </w:t>
      </w:r>
      <w:r w:rsidRPr="00F93B65">
        <w:rPr>
          <w:sz w:val="24"/>
          <w:szCs w:val="24"/>
        </w:rPr>
        <w:t>опубликования.</w:t>
      </w:r>
    </w:p>
    <w:p w:rsidR="008A2B3B" w:rsidRPr="00F93B65" w:rsidRDefault="008A2B3B" w:rsidP="0039747B">
      <w:pPr>
        <w:autoSpaceDE w:val="0"/>
        <w:autoSpaceDN w:val="0"/>
        <w:adjustRightInd w:val="0"/>
        <w:ind w:firstLine="709"/>
        <w:rPr>
          <w:szCs w:val="24"/>
        </w:rPr>
      </w:pPr>
      <w:r w:rsidRPr="00F93B65">
        <w:rPr>
          <w:szCs w:val="24"/>
        </w:rPr>
        <w:t xml:space="preserve">4. </w:t>
      </w:r>
      <w:proofErr w:type="gramStart"/>
      <w:r w:rsidRPr="00F93B65">
        <w:rPr>
          <w:color w:val="000000"/>
          <w:szCs w:val="24"/>
        </w:rPr>
        <w:t>К</w:t>
      </w:r>
      <w:r>
        <w:rPr>
          <w:color w:val="000000"/>
          <w:szCs w:val="24"/>
        </w:rPr>
        <w:t>онтроль за</w:t>
      </w:r>
      <w:proofErr w:type="gramEnd"/>
      <w:r>
        <w:rPr>
          <w:color w:val="000000"/>
          <w:szCs w:val="24"/>
        </w:rPr>
        <w:t xml:space="preserve"> вы</w:t>
      </w:r>
      <w:r w:rsidRPr="00F93B65">
        <w:rPr>
          <w:color w:val="000000"/>
          <w:szCs w:val="24"/>
        </w:rPr>
        <w:t xml:space="preserve">полнением постановления возложить на первого заместителя главы Белоярского района </w:t>
      </w:r>
      <w:proofErr w:type="spellStart"/>
      <w:r w:rsidRPr="00F93B65">
        <w:rPr>
          <w:color w:val="000000"/>
          <w:szCs w:val="24"/>
        </w:rPr>
        <w:t>Ойнеца</w:t>
      </w:r>
      <w:proofErr w:type="spellEnd"/>
      <w:r w:rsidRPr="00F93B65">
        <w:rPr>
          <w:color w:val="000000"/>
          <w:szCs w:val="24"/>
        </w:rPr>
        <w:t xml:space="preserve"> А.В.</w:t>
      </w:r>
    </w:p>
    <w:p w:rsidR="008A2B3B" w:rsidRDefault="008A2B3B" w:rsidP="0039747B">
      <w:pPr>
        <w:pStyle w:val="ConsPlusNormal"/>
        <w:ind w:firstLine="540"/>
        <w:jc w:val="both"/>
      </w:pPr>
    </w:p>
    <w:p w:rsidR="008A2B3B" w:rsidRDefault="008A2B3B" w:rsidP="0039747B">
      <w:pPr>
        <w:pStyle w:val="ConsPlusNormal"/>
        <w:ind w:firstLine="540"/>
        <w:jc w:val="both"/>
      </w:pPr>
    </w:p>
    <w:p w:rsidR="008A2B3B" w:rsidRDefault="008A2B3B" w:rsidP="0039747B">
      <w:pPr>
        <w:pStyle w:val="ConsPlusNormal"/>
        <w:ind w:firstLine="540"/>
        <w:jc w:val="both"/>
      </w:pPr>
    </w:p>
    <w:p w:rsidR="008A2B3B" w:rsidRDefault="003509D0" w:rsidP="0039747B">
      <w:pPr>
        <w:rPr>
          <w:szCs w:val="24"/>
        </w:rPr>
      </w:pPr>
      <w:r>
        <w:rPr>
          <w:szCs w:val="24"/>
        </w:rPr>
        <w:t>Глава</w:t>
      </w:r>
      <w:r w:rsidR="008A2B3B" w:rsidRPr="00F93B65">
        <w:rPr>
          <w:szCs w:val="24"/>
        </w:rPr>
        <w:t xml:space="preserve"> Белоярского района      </w:t>
      </w:r>
      <w:r w:rsidR="008A2B3B">
        <w:rPr>
          <w:szCs w:val="24"/>
        </w:rPr>
        <w:t xml:space="preserve">  </w:t>
      </w:r>
      <w:r w:rsidR="008A2B3B" w:rsidRPr="00F93B65">
        <w:rPr>
          <w:szCs w:val="24"/>
        </w:rPr>
        <w:t xml:space="preserve">                      </w:t>
      </w:r>
      <w:r w:rsidR="008A2B3B">
        <w:rPr>
          <w:szCs w:val="24"/>
        </w:rPr>
        <w:t xml:space="preserve">                                 </w:t>
      </w:r>
      <w:r w:rsidR="008A2B3B" w:rsidRPr="00F93B65">
        <w:rPr>
          <w:szCs w:val="24"/>
        </w:rPr>
        <w:t xml:space="preserve">             </w:t>
      </w:r>
      <w:r>
        <w:rPr>
          <w:szCs w:val="24"/>
        </w:rPr>
        <w:t xml:space="preserve">         </w:t>
      </w:r>
      <w:proofErr w:type="spellStart"/>
      <w:r>
        <w:rPr>
          <w:szCs w:val="24"/>
        </w:rPr>
        <w:t>С.П.Маненков</w:t>
      </w:r>
      <w:proofErr w:type="spellEnd"/>
      <w:r w:rsidR="008A2B3B" w:rsidRPr="00F93B65">
        <w:rPr>
          <w:szCs w:val="24"/>
        </w:rPr>
        <w:t xml:space="preserve">  </w:t>
      </w:r>
    </w:p>
    <w:p w:rsidR="00894EED" w:rsidRDefault="00D37F3F" w:rsidP="0039747B"/>
    <w:p w:rsidR="003A5134" w:rsidRDefault="003A5134" w:rsidP="0039747B"/>
    <w:p w:rsidR="00926F54" w:rsidRDefault="003A5134" w:rsidP="003A5134">
      <w:pPr>
        <w:autoSpaceDE w:val="0"/>
        <w:autoSpaceDN w:val="0"/>
        <w:adjustRightInd w:val="0"/>
        <w:jc w:val="center"/>
        <w:outlineLvl w:val="0"/>
        <w:rPr>
          <w:szCs w:val="24"/>
        </w:rPr>
      </w:pPr>
      <w:r>
        <w:rPr>
          <w:szCs w:val="24"/>
        </w:rPr>
        <w:t xml:space="preserve">                                                                                                  </w:t>
      </w: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DC37E1" w:rsidRDefault="00DC37E1" w:rsidP="003A5134">
      <w:pPr>
        <w:autoSpaceDE w:val="0"/>
        <w:autoSpaceDN w:val="0"/>
        <w:adjustRightInd w:val="0"/>
        <w:jc w:val="center"/>
        <w:outlineLvl w:val="0"/>
        <w:rPr>
          <w:szCs w:val="24"/>
        </w:rPr>
      </w:pPr>
    </w:p>
    <w:p w:rsidR="00DC37E1" w:rsidRDefault="00DC37E1" w:rsidP="003A5134">
      <w:pPr>
        <w:autoSpaceDE w:val="0"/>
        <w:autoSpaceDN w:val="0"/>
        <w:adjustRightInd w:val="0"/>
        <w:jc w:val="center"/>
        <w:outlineLvl w:val="0"/>
        <w:rPr>
          <w:szCs w:val="24"/>
        </w:rPr>
      </w:pPr>
    </w:p>
    <w:p w:rsidR="00DC37E1" w:rsidRDefault="00DC37E1" w:rsidP="003A5134">
      <w:pPr>
        <w:autoSpaceDE w:val="0"/>
        <w:autoSpaceDN w:val="0"/>
        <w:adjustRightInd w:val="0"/>
        <w:jc w:val="center"/>
        <w:outlineLvl w:val="0"/>
        <w:rPr>
          <w:szCs w:val="24"/>
        </w:rPr>
      </w:pPr>
    </w:p>
    <w:p w:rsidR="00DC37E1" w:rsidRDefault="00DC37E1" w:rsidP="003A5134">
      <w:pPr>
        <w:autoSpaceDE w:val="0"/>
        <w:autoSpaceDN w:val="0"/>
        <w:adjustRightInd w:val="0"/>
        <w:jc w:val="center"/>
        <w:outlineLvl w:val="0"/>
        <w:rPr>
          <w:szCs w:val="24"/>
        </w:rPr>
      </w:pPr>
    </w:p>
    <w:p w:rsidR="00926F54" w:rsidRDefault="00926F54"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6948C7" w:rsidRDefault="006948C7" w:rsidP="003A5134">
      <w:pPr>
        <w:autoSpaceDE w:val="0"/>
        <w:autoSpaceDN w:val="0"/>
        <w:adjustRightInd w:val="0"/>
        <w:jc w:val="center"/>
        <w:outlineLvl w:val="0"/>
        <w:rPr>
          <w:szCs w:val="24"/>
        </w:rPr>
      </w:pPr>
    </w:p>
    <w:p w:rsidR="003A5134" w:rsidRPr="00323F7D" w:rsidRDefault="00926F54" w:rsidP="003A5134">
      <w:pPr>
        <w:autoSpaceDE w:val="0"/>
        <w:autoSpaceDN w:val="0"/>
        <w:adjustRightInd w:val="0"/>
        <w:jc w:val="center"/>
        <w:outlineLvl w:val="0"/>
        <w:rPr>
          <w:szCs w:val="24"/>
        </w:rPr>
      </w:pPr>
      <w:r>
        <w:rPr>
          <w:szCs w:val="24"/>
        </w:rPr>
        <w:lastRenderedPageBreak/>
        <w:t xml:space="preserve">                                                                                                 </w:t>
      </w:r>
      <w:r w:rsidR="00DC37E1">
        <w:rPr>
          <w:szCs w:val="24"/>
        </w:rPr>
        <w:t xml:space="preserve">ПРИЛОЖЕНИЕ </w:t>
      </w:r>
    </w:p>
    <w:p w:rsidR="003A5134" w:rsidRPr="00323F7D" w:rsidRDefault="003A5134" w:rsidP="003A5134">
      <w:pPr>
        <w:autoSpaceDE w:val="0"/>
        <w:autoSpaceDN w:val="0"/>
        <w:adjustRightInd w:val="0"/>
        <w:jc w:val="right"/>
        <w:rPr>
          <w:szCs w:val="24"/>
        </w:rPr>
      </w:pPr>
      <w:r>
        <w:rPr>
          <w:szCs w:val="24"/>
        </w:rPr>
        <w:t>к постановл</w:t>
      </w:r>
      <w:r w:rsidRPr="00323F7D">
        <w:rPr>
          <w:szCs w:val="24"/>
        </w:rPr>
        <w:t>ению</w:t>
      </w:r>
      <w:r>
        <w:rPr>
          <w:szCs w:val="24"/>
        </w:rPr>
        <w:t xml:space="preserve"> администрации</w:t>
      </w:r>
    </w:p>
    <w:p w:rsidR="003A5134" w:rsidRPr="00323F7D" w:rsidRDefault="003A5134" w:rsidP="003A5134">
      <w:pPr>
        <w:autoSpaceDE w:val="0"/>
        <w:autoSpaceDN w:val="0"/>
        <w:adjustRightInd w:val="0"/>
        <w:jc w:val="center"/>
        <w:rPr>
          <w:szCs w:val="24"/>
        </w:rPr>
      </w:pPr>
      <w:r>
        <w:rPr>
          <w:szCs w:val="24"/>
        </w:rPr>
        <w:t xml:space="preserve">                                                                                                       Белоярского района</w:t>
      </w:r>
    </w:p>
    <w:p w:rsidR="003A5134" w:rsidRDefault="003A5134" w:rsidP="003A5134">
      <w:pPr>
        <w:autoSpaceDE w:val="0"/>
        <w:autoSpaceDN w:val="0"/>
        <w:adjustRightInd w:val="0"/>
        <w:jc w:val="right"/>
        <w:rPr>
          <w:szCs w:val="24"/>
        </w:rPr>
      </w:pPr>
      <w:r>
        <w:rPr>
          <w:szCs w:val="24"/>
        </w:rPr>
        <w:t>от ___________2016 года  № _____</w:t>
      </w:r>
    </w:p>
    <w:p w:rsidR="00CF54FC" w:rsidRDefault="00CF54FC" w:rsidP="00CF54FC">
      <w:pPr>
        <w:autoSpaceDE w:val="0"/>
        <w:autoSpaceDN w:val="0"/>
        <w:adjustRightInd w:val="0"/>
        <w:jc w:val="center"/>
        <w:rPr>
          <w:szCs w:val="24"/>
        </w:rPr>
      </w:pPr>
      <w:r>
        <w:rPr>
          <w:szCs w:val="24"/>
        </w:rPr>
        <w:t xml:space="preserve">                                                                                              </w:t>
      </w:r>
    </w:p>
    <w:p w:rsidR="003A5134" w:rsidRDefault="00CF54FC" w:rsidP="00CF54FC">
      <w:pPr>
        <w:autoSpaceDE w:val="0"/>
        <w:autoSpaceDN w:val="0"/>
        <w:adjustRightInd w:val="0"/>
        <w:jc w:val="center"/>
        <w:rPr>
          <w:szCs w:val="24"/>
        </w:rPr>
      </w:pPr>
      <w:r>
        <w:rPr>
          <w:szCs w:val="24"/>
        </w:rPr>
        <w:t xml:space="preserve">                                                                                          ПРИЛОЖЕНИЕ</w:t>
      </w:r>
      <w:r w:rsidR="003A5134">
        <w:rPr>
          <w:szCs w:val="24"/>
        </w:rPr>
        <w:t xml:space="preserve"> № 1</w:t>
      </w:r>
    </w:p>
    <w:p w:rsidR="003A5134" w:rsidRDefault="003A5134" w:rsidP="00CF54FC">
      <w:pPr>
        <w:autoSpaceDE w:val="0"/>
        <w:autoSpaceDN w:val="0"/>
        <w:adjustRightInd w:val="0"/>
        <w:jc w:val="right"/>
        <w:rPr>
          <w:szCs w:val="24"/>
        </w:rPr>
      </w:pPr>
      <w:r>
        <w:rPr>
          <w:szCs w:val="24"/>
        </w:rPr>
        <w:t>к административному регламенту</w:t>
      </w:r>
    </w:p>
    <w:p w:rsidR="003A5134" w:rsidRDefault="003A5134" w:rsidP="00CF54FC">
      <w:pPr>
        <w:autoSpaceDE w:val="0"/>
        <w:autoSpaceDN w:val="0"/>
        <w:adjustRightInd w:val="0"/>
        <w:jc w:val="right"/>
        <w:rPr>
          <w:szCs w:val="24"/>
        </w:rPr>
      </w:pPr>
      <w:r>
        <w:rPr>
          <w:szCs w:val="24"/>
        </w:rPr>
        <w:t xml:space="preserve"> предоставления муниципальной услуги </w:t>
      </w:r>
    </w:p>
    <w:p w:rsidR="003A5134" w:rsidRDefault="004A36BF" w:rsidP="00CF54FC">
      <w:pPr>
        <w:autoSpaceDE w:val="0"/>
        <w:autoSpaceDN w:val="0"/>
        <w:adjustRightInd w:val="0"/>
        <w:jc w:val="right"/>
        <w:rPr>
          <w:szCs w:val="24"/>
        </w:rPr>
      </w:pPr>
      <w:r>
        <w:rPr>
          <w:szCs w:val="24"/>
        </w:rPr>
        <w:t>«Принятие документов, а так</w:t>
      </w:r>
      <w:r w:rsidR="003A5134">
        <w:rPr>
          <w:szCs w:val="24"/>
        </w:rPr>
        <w:t xml:space="preserve">же выдача </w:t>
      </w:r>
    </w:p>
    <w:p w:rsidR="003A5134" w:rsidRDefault="003A5134" w:rsidP="00CF54FC">
      <w:pPr>
        <w:autoSpaceDE w:val="0"/>
        <w:autoSpaceDN w:val="0"/>
        <w:adjustRightInd w:val="0"/>
        <w:jc w:val="right"/>
        <w:rPr>
          <w:szCs w:val="24"/>
        </w:rPr>
      </w:pPr>
      <w:r>
        <w:rPr>
          <w:szCs w:val="24"/>
        </w:rPr>
        <w:t>решений о переводе или об отказе в переводе</w:t>
      </w:r>
    </w:p>
    <w:p w:rsidR="00CF54FC" w:rsidRDefault="003A5134" w:rsidP="00CF54FC">
      <w:pPr>
        <w:autoSpaceDE w:val="0"/>
        <w:autoSpaceDN w:val="0"/>
        <w:adjustRightInd w:val="0"/>
        <w:jc w:val="right"/>
        <w:rPr>
          <w:szCs w:val="24"/>
        </w:rPr>
      </w:pPr>
      <w:r>
        <w:rPr>
          <w:szCs w:val="24"/>
        </w:rPr>
        <w:t xml:space="preserve"> жилого помещения в нежилое помещение или</w:t>
      </w:r>
    </w:p>
    <w:p w:rsidR="003A5134" w:rsidRPr="00323F7D" w:rsidRDefault="003A5134" w:rsidP="00CF54FC">
      <w:pPr>
        <w:autoSpaceDE w:val="0"/>
        <w:autoSpaceDN w:val="0"/>
        <w:adjustRightInd w:val="0"/>
        <w:jc w:val="right"/>
        <w:rPr>
          <w:szCs w:val="24"/>
        </w:rPr>
      </w:pPr>
      <w:r>
        <w:rPr>
          <w:szCs w:val="24"/>
        </w:rPr>
        <w:t xml:space="preserve"> нежилого помещения в жилое помещение»</w:t>
      </w:r>
    </w:p>
    <w:p w:rsidR="003A5134" w:rsidRDefault="003A5134" w:rsidP="0039747B"/>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В _________________________________________________</w:t>
      </w: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i/>
          <w:sz w:val="24"/>
          <w:szCs w:val="24"/>
        </w:rPr>
        <w:t xml:space="preserve">                                                                 (указать наименование уполномоченного органа)</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от &lt;*&gt;_________________________________________________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(наименование заявителя,  ФИО гражданина)</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__________________________________________________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(реквизиты документа  удостоверяющего личность)</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____________________________________________________________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(реквизиты документа, на основании которых представляет интересы)</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___________________________________________________________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(рег. номер записи ЕГРЮЛ,  ИНН налогоплательщика)</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почтовый адрес:____________________________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телефон __________________________________</w:t>
      </w: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 xml:space="preserve">                     адрес электронной почты:___________________</w:t>
      </w:r>
    </w:p>
    <w:p w:rsidR="00CF54FC" w:rsidRPr="00CF54FC" w:rsidRDefault="00CF54FC" w:rsidP="00CF54FC">
      <w:pPr>
        <w:pStyle w:val="ConsPlusNonformat"/>
        <w:jc w:val="center"/>
        <w:rPr>
          <w:rFonts w:ascii="Times New Roman" w:hAnsi="Times New Roman" w:cs="Times New Roman"/>
          <w:sz w:val="24"/>
          <w:szCs w:val="24"/>
        </w:rPr>
      </w:pPr>
    </w:p>
    <w:p w:rsidR="00CF54FC" w:rsidRPr="00CF54FC" w:rsidRDefault="00CF54FC" w:rsidP="00CF54FC">
      <w:pPr>
        <w:pStyle w:val="ConsPlusNonformat"/>
        <w:jc w:val="center"/>
        <w:rPr>
          <w:rFonts w:ascii="Times New Roman" w:hAnsi="Times New Roman" w:cs="Times New Roman"/>
          <w:sz w:val="24"/>
          <w:szCs w:val="24"/>
        </w:rPr>
      </w:pPr>
      <w:r w:rsidRPr="00CF54FC">
        <w:rPr>
          <w:rFonts w:ascii="Times New Roman" w:hAnsi="Times New Roman" w:cs="Times New Roman"/>
          <w:sz w:val="24"/>
          <w:szCs w:val="24"/>
        </w:rPr>
        <w:t>Заявление</w:t>
      </w:r>
    </w:p>
    <w:p w:rsidR="00CF54FC" w:rsidRPr="00CF54FC" w:rsidRDefault="00CF54FC" w:rsidP="00CF54FC">
      <w:pPr>
        <w:pStyle w:val="ConsPlusNonformat"/>
        <w:rPr>
          <w:rFonts w:ascii="Times New Roman" w:hAnsi="Times New Roman" w:cs="Times New Roman"/>
          <w:sz w:val="24"/>
          <w:szCs w:val="24"/>
        </w:rPr>
      </w:pP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 xml:space="preserve">    </w:t>
      </w:r>
      <w:r w:rsidRPr="00CF54FC">
        <w:rPr>
          <w:rFonts w:ascii="Times New Roman" w:hAnsi="Times New Roman" w:cs="Times New Roman"/>
          <w:sz w:val="24"/>
          <w:szCs w:val="24"/>
        </w:rPr>
        <w:tab/>
        <w:t xml:space="preserve">Прошу  разрешить перевод жилого (нежилого) помещения в </w:t>
      </w:r>
      <w:proofErr w:type="gramStart"/>
      <w:r w:rsidRPr="00CF54FC">
        <w:rPr>
          <w:rFonts w:ascii="Times New Roman" w:hAnsi="Times New Roman" w:cs="Times New Roman"/>
          <w:sz w:val="24"/>
          <w:szCs w:val="24"/>
        </w:rPr>
        <w:t>жилое</w:t>
      </w:r>
      <w:proofErr w:type="gramEnd"/>
      <w:r w:rsidRPr="00CF54FC">
        <w:rPr>
          <w:rFonts w:ascii="Times New Roman" w:hAnsi="Times New Roman" w:cs="Times New Roman"/>
          <w:sz w:val="24"/>
          <w:szCs w:val="24"/>
        </w:rPr>
        <w:t xml:space="preserve"> (нежилое), общей площадью _______ кв. м, находящегося по адресу:</w:t>
      </w: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___________________________________________________________________________</w:t>
      </w:r>
    </w:p>
    <w:p w:rsidR="00CF54FC" w:rsidRPr="00CF54FC" w:rsidRDefault="00CF54FC" w:rsidP="00CF54FC">
      <w:pPr>
        <w:pStyle w:val="ConsPlusNonformat"/>
        <w:jc w:val="both"/>
        <w:rPr>
          <w:rFonts w:ascii="Times New Roman" w:hAnsi="Times New Roman" w:cs="Times New Roman"/>
          <w:i/>
          <w:sz w:val="24"/>
          <w:szCs w:val="24"/>
        </w:rPr>
      </w:pPr>
      <w:r w:rsidRPr="00CF54FC">
        <w:rPr>
          <w:rFonts w:ascii="Times New Roman" w:hAnsi="Times New Roman" w:cs="Times New Roman"/>
          <w:sz w:val="24"/>
          <w:szCs w:val="24"/>
        </w:rPr>
        <w:t>в целях использования помещения в качестве _____________________________________________</w:t>
      </w:r>
      <w:r w:rsidRPr="00CF54FC">
        <w:rPr>
          <w:rFonts w:ascii="Times New Roman" w:hAnsi="Times New Roman" w:cs="Times New Roman"/>
          <w:i/>
          <w:sz w:val="24"/>
          <w:szCs w:val="24"/>
        </w:rPr>
        <w:t xml:space="preserve">                                                                                                                         </w:t>
      </w:r>
    </w:p>
    <w:p w:rsidR="00CF54FC" w:rsidRPr="00CF54FC" w:rsidRDefault="00CF54FC" w:rsidP="00CF54FC">
      <w:pPr>
        <w:pStyle w:val="ConsPlusNonformat"/>
        <w:jc w:val="both"/>
        <w:rPr>
          <w:rFonts w:ascii="Times New Roman" w:hAnsi="Times New Roman" w:cs="Times New Roman"/>
          <w:i/>
          <w:sz w:val="24"/>
          <w:szCs w:val="24"/>
        </w:rPr>
      </w:pPr>
      <w:r w:rsidRPr="00CF54FC">
        <w:rPr>
          <w:rFonts w:ascii="Times New Roman" w:hAnsi="Times New Roman" w:cs="Times New Roman"/>
          <w:i/>
          <w:sz w:val="24"/>
          <w:szCs w:val="24"/>
        </w:rPr>
        <w:t xml:space="preserve">                 (вид использования помещения)</w:t>
      </w:r>
    </w:p>
    <w:p w:rsidR="00CF54FC" w:rsidRPr="00CF54FC" w:rsidRDefault="00CF54FC" w:rsidP="00CF54FC">
      <w:pPr>
        <w:pStyle w:val="ConsPlusNonformat"/>
        <w:jc w:val="both"/>
        <w:rPr>
          <w:rFonts w:ascii="Times New Roman" w:hAnsi="Times New Roman" w:cs="Times New Roman"/>
          <w:sz w:val="24"/>
          <w:szCs w:val="24"/>
        </w:rPr>
      </w:pPr>
      <w:proofErr w:type="gramStart"/>
      <w:r w:rsidRPr="00CF54FC">
        <w:rPr>
          <w:rFonts w:ascii="Times New Roman" w:hAnsi="Times New Roman" w:cs="Times New Roman"/>
          <w:sz w:val="24"/>
          <w:szCs w:val="24"/>
        </w:rPr>
        <w:t xml:space="preserve">согласно  прилагаемому  проекту  (проектной  документации) переустройства и (или) перепланировки жилого (нежилого) и (или) перечню иных работ </w:t>
      </w:r>
      <w:r w:rsidRPr="00CF54FC">
        <w:rPr>
          <w:rFonts w:ascii="Times New Roman" w:hAnsi="Times New Roman" w:cs="Times New Roman"/>
          <w:i/>
          <w:sz w:val="24"/>
          <w:szCs w:val="24"/>
        </w:rPr>
        <w:t>*</w:t>
      </w:r>
      <w:r w:rsidRPr="00CF54FC">
        <w:rPr>
          <w:rFonts w:ascii="Times New Roman" w:hAnsi="Times New Roman" w:cs="Times New Roman"/>
          <w:sz w:val="24"/>
          <w:szCs w:val="24"/>
        </w:rPr>
        <w:t xml:space="preserve"> ____________________________________________________</w:t>
      </w:r>
      <w:proofErr w:type="gramEnd"/>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___________________________________________________________________________</w:t>
      </w:r>
    </w:p>
    <w:p w:rsidR="00CF54FC" w:rsidRPr="00CF54FC" w:rsidRDefault="00CF54FC" w:rsidP="00CF54FC">
      <w:pPr>
        <w:pStyle w:val="ConsPlusNonformat"/>
        <w:rPr>
          <w:rFonts w:ascii="Times New Roman" w:hAnsi="Times New Roman" w:cs="Times New Roman"/>
          <w:i/>
          <w:sz w:val="24"/>
          <w:szCs w:val="24"/>
        </w:rPr>
      </w:pPr>
      <w:r w:rsidRPr="00CF54FC">
        <w:rPr>
          <w:rFonts w:ascii="Times New Roman" w:hAnsi="Times New Roman" w:cs="Times New Roman"/>
          <w:i/>
          <w:sz w:val="24"/>
          <w:szCs w:val="24"/>
        </w:rPr>
        <w:t>(указывается перечень необходимых работ по ремонту, реконструкции, реставрации помещения)</w:t>
      </w:r>
    </w:p>
    <w:p w:rsidR="00CF54FC" w:rsidRPr="00CF54FC" w:rsidRDefault="00CF54FC" w:rsidP="00CF54FC">
      <w:pPr>
        <w:pStyle w:val="ConsPlusNonformat"/>
        <w:jc w:val="center"/>
        <w:rPr>
          <w:rFonts w:ascii="Times New Roman" w:hAnsi="Times New Roman" w:cs="Times New Roman"/>
          <w:i/>
          <w:sz w:val="24"/>
          <w:szCs w:val="24"/>
        </w:rPr>
      </w:pP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Срок производства ремонтно-строительных и (или) иных работ</w:t>
      </w:r>
      <w:r w:rsidRPr="00CF54FC">
        <w:rPr>
          <w:rFonts w:ascii="Times New Roman" w:hAnsi="Times New Roman" w:cs="Times New Roman"/>
          <w:i/>
          <w:sz w:val="24"/>
          <w:szCs w:val="24"/>
        </w:rPr>
        <w:t>*</w:t>
      </w:r>
      <w:r w:rsidRPr="00CF54FC">
        <w:rPr>
          <w:rFonts w:ascii="Times New Roman" w:hAnsi="Times New Roman" w:cs="Times New Roman"/>
          <w:sz w:val="24"/>
          <w:szCs w:val="24"/>
        </w:rPr>
        <w:t xml:space="preserve">: с __________ г.    по _________ </w:t>
      </w:r>
      <w:proofErr w:type="gramStart"/>
      <w:r w:rsidRPr="00CF54FC">
        <w:rPr>
          <w:rFonts w:ascii="Times New Roman" w:hAnsi="Times New Roman" w:cs="Times New Roman"/>
          <w:sz w:val="24"/>
          <w:szCs w:val="24"/>
        </w:rPr>
        <w:t>г</w:t>
      </w:r>
      <w:proofErr w:type="gramEnd"/>
      <w:r w:rsidRPr="00CF54FC">
        <w:rPr>
          <w:rFonts w:ascii="Times New Roman" w:hAnsi="Times New Roman" w:cs="Times New Roman"/>
          <w:sz w:val="24"/>
          <w:szCs w:val="24"/>
        </w:rPr>
        <w:t>.</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 xml:space="preserve">Режим производства работ: с _____ </w:t>
      </w:r>
      <w:proofErr w:type="gramStart"/>
      <w:r w:rsidRPr="00CF54FC">
        <w:rPr>
          <w:rFonts w:ascii="Times New Roman" w:hAnsi="Times New Roman" w:cs="Times New Roman"/>
          <w:sz w:val="24"/>
          <w:szCs w:val="24"/>
        </w:rPr>
        <w:t>по</w:t>
      </w:r>
      <w:proofErr w:type="gramEnd"/>
      <w:r w:rsidRPr="00CF54FC">
        <w:rPr>
          <w:rFonts w:ascii="Times New Roman" w:hAnsi="Times New Roman" w:cs="Times New Roman"/>
          <w:sz w:val="24"/>
          <w:szCs w:val="24"/>
        </w:rPr>
        <w:t xml:space="preserve"> _____ часов в _____________ дни</w:t>
      </w:r>
      <w:r w:rsidRPr="00CF54FC">
        <w:rPr>
          <w:rFonts w:ascii="Times New Roman" w:hAnsi="Times New Roman" w:cs="Times New Roman"/>
          <w:i/>
          <w:sz w:val="24"/>
          <w:szCs w:val="24"/>
        </w:rPr>
        <w:t>*</w:t>
      </w:r>
      <w:r w:rsidRPr="00CF54FC">
        <w:rPr>
          <w:rFonts w:ascii="Times New Roman" w:hAnsi="Times New Roman" w:cs="Times New Roman"/>
          <w:sz w:val="24"/>
          <w:szCs w:val="24"/>
        </w:rPr>
        <w:t>.</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Обязуюсь:</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lastRenderedPageBreak/>
        <w:t>осуществить    работы   в   установленные   сроки   и   с   соблюдением согласованного режима проведения работ</w:t>
      </w:r>
      <w:r w:rsidRPr="00CF54FC">
        <w:rPr>
          <w:rFonts w:ascii="Times New Roman" w:hAnsi="Times New Roman" w:cs="Times New Roman"/>
          <w:i/>
          <w:sz w:val="24"/>
          <w:szCs w:val="24"/>
        </w:rPr>
        <w:t>*</w:t>
      </w:r>
      <w:r w:rsidRPr="00CF54FC">
        <w:rPr>
          <w:rFonts w:ascii="Times New Roman" w:hAnsi="Times New Roman" w:cs="Times New Roman"/>
          <w:sz w:val="24"/>
          <w:szCs w:val="24"/>
        </w:rPr>
        <w:t>.</w:t>
      </w:r>
    </w:p>
    <w:p w:rsidR="00CF54FC" w:rsidRPr="00CF54FC" w:rsidRDefault="00CF54FC" w:rsidP="00CF54FC">
      <w:pPr>
        <w:autoSpaceDE w:val="0"/>
        <w:autoSpaceDN w:val="0"/>
        <w:adjustRightInd w:val="0"/>
        <w:ind w:firstLine="540"/>
        <w:rPr>
          <w:i/>
          <w:szCs w:val="24"/>
        </w:rPr>
      </w:pPr>
      <w:r w:rsidRPr="00CF54FC">
        <w:rPr>
          <w:i/>
          <w:szCs w:val="24"/>
        </w:rPr>
        <w:t>*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К заявлению прилагаются следующие документы:</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 xml:space="preserve">   1)_________________________________________________________</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 xml:space="preserve">    2)__________________________________________________________</w:t>
      </w:r>
    </w:p>
    <w:p w:rsidR="00CF54FC" w:rsidRPr="00CF54FC" w:rsidRDefault="00CF54FC" w:rsidP="00CF54FC">
      <w:pPr>
        <w:pStyle w:val="ConsPlusNonformat"/>
        <w:ind w:firstLine="709"/>
        <w:jc w:val="both"/>
        <w:rPr>
          <w:rFonts w:ascii="Times New Roman" w:hAnsi="Times New Roman" w:cs="Times New Roman"/>
          <w:sz w:val="24"/>
          <w:szCs w:val="24"/>
        </w:rPr>
      </w:pPr>
      <w:r w:rsidRPr="00CF54FC">
        <w:rPr>
          <w:rFonts w:ascii="Times New Roman" w:hAnsi="Times New Roman" w:cs="Times New Roman"/>
          <w:sz w:val="24"/>
          <w:szCs w:val="24"/>
        </w:rPr>
        <w:t xml:space="preserve">    </w:t>
      </w: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w:t>
      </w:r>
    </w:p>
    <w:p w:rsidR="00CF54FC" w:rsidRPr="00CF54FC" w:rsidRDefault="004A36BF" w:rsidP="00CF54FC">
      <w:pPr>
        <w:pStyle w:val="ConsPlusNonformat"/>
        <w:rPr>
          <w:rFonts w:ascii="Times New Roman" w:hAnsi="Times New Roman" w:cs="Times New Roman"/>
          <w:sz w:val="24"/>
          <w:szCs w:val="24"/>
        </w:rPr>
      </w:pPr>
      <w:r>
        <w:rPr>
          <w:rFonts w:ascii="Times New Roman" w:hAnsi="Times New Roman" w:cs="Times New Roman"/>
          <w:sz w:val="24"/>
          <w:szCs w:val="24"/>
        </w:rPr>
        <w:t>└─┘ лично</w:t>
      </w:r>
      <w:r w:rsidR="00CF54FC" w:rsidRPr="00CF54FC">
        <w:rPr>
          <w:rFonts w:ascii="Times New Roman" w:hAnsi="Times New Roman" w:cs="Times New Roman"/>
          <w:sz w:val="24"/>
          <w:szCs w:val="24"/>
        </w:rPr>
        <w:t xml:space="preserve"> в МФЦ </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w:t>
      </w:r>
    </w:p>
    <w:p w:rsidR="00CF54FC" w:rsidRPr="00CF54FC" w:rsidRDefault="004A36BF" w:rsidP="00CF54FC">
      <w:pPr>
        <w:pStyle w:val="ConsPlusNonformat"/>
        <w:rPr>
          <w:rFonts w:ascii="Times New Roman" w:hAnsi="Times New Roman" w:cs="Times New Roman"/>
          <w:sz w:val="24"/>
          <w:szCs w:val="24"/>
        </w:rPr>
      </w:pPr>
      <w:r>
        <w:rPr>
          <w:rFonts w:ascii="Times New Roman" w:hAnsi="Times New Roman" w:cs="Times New Roman"/>
          <w:sz w:val="24"/>
          <w:szCs w:val="24"/>
        </w:rPr>
        <w:t>└─┘ лично</w:t>
      </w:r>
      <w:r w:rsidR="00CF54FC" w:rsidRPr="00CF54FC">
        <w:rPr>
          <w:rFonts w:ascii="Times New Roman" w:hAnsi="Times New Roman" w:cs="Times New Roman"/>
          <w:sz w:val="24"/>
          <w:szCs w:val="24"/>
        </w:rPr>
        <w:t xml:space="preserve"> в ____________(уполномоченный орган)</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 посредством почтовой связи</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w:t>
      </w: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 в электронной форме на адрес электронной почты, указанный в настоящем заявлении **</w:t>
      </w:r>
    </w:p>
    <w:p w:rsidR="00CF54FC" w:rsidRPr="00CF54FC" w:rsidRDefault="00CF54FC" w:rsidP="00CF54FC">
      <w:pPr>
        <w:pStyle w:val="ConsPlusNonformat"/>
        <w:rPr>
          <w:rFonts w:ascii="Times New Roman" w:hAnsi="Times New Roman" w:cs="Times New Roman"/>
          <w:i/>
          <w:sz w:val="24"/>
          <w:szCs w:val="24"/>
        </w:rPr>
      </w:pPr>
    </w:p>
    <w:p w:rsidR="00CF54FC" w:rsidRPr="00CF54FC" w:rsidRDefault="00CF54FC" w:rsidP="00CF54FC">
      <w:pPr>
        <w:pStyle w:val="ConsPlusNonformat"/>
        <w:rPr>
          <w:rFonts w:ascii="Times New Roman" w:hAnsi="Times New Roman" w:cs="Times New Roman"/>
          <w:i/>
          <w:sz w:val="24"/>
          <w:szCs w:val="24"/>
        </w:rPr>
      </w:pPr>
      <w:r w:rsidRPr="00CF54FC">
        <w:rPr>
          <w:rFonts w:ascii="Times New Roman" w:hAnsi="Times New Roman" w:cs="Times New Roman"/>
          <w:i/>
          <w:sz w:val="24"/>
          <w:szCs w:val="24"/>
        </w:rPr>
        <w:t>** указывается при возможности направления заявителю документов, являющихся результатом предоставления муниципальной услуги, в электронной форме</w:t>
      </w:r>
    </w:p>
    <w:p w:rsidR="00CF54FC" w:rsidRPr="00CF54FC" w:rsidRDefault="00CF54FC" w:rsidP="00CF54FC">
      <w:pPr>
        <w:pStyle w:val="ConsPlusNonformat"/>
        <w:rPr>
          <w:rFonts w:ascii="Times New Roman" w:hAnsi="Times New Roman" w:cs="Times New Roman"/>
          <w:sz w:val="24"/>
          <w:szCs w:val="24"/>
        </w:rPr>
      </w:pPr>
    </w:p>
    <w:p w:rsidR="00CF54FC" w:rsidRPr="00CF54FC" w:rsidRDefault="00CF54FC" w:rsidP="00CF54FC">
      <w:pPr>
        <w:pStyle w:val="ConsPlusNonformat"/>
        <w:jc w:val="right"/>
        <w:rPr>
          <w:rFonts w:ascii="Times New Roman" w:hAnsi="Times New Roman" w:cs="Times New Roman"/>
          <w:sz w:val="24"/>
          <w:szCs w:val="24"/>
        </w:rPr>
      </w:pPr>
      <w:r w:rsidRPr="00CF54FC">
        <w:rPr>
          <w:rFonts w:ascii="Times New Roman" w:hAnsi="Times New Roman" w:cs="Times New Roman"/>
          <w:sz w:val="24"/>
          <w:szCs w:val="24"/>
        </w:rPr>
        <w:t>«___» ____________ 201__ г.</w:t>
      </w:r>
    </w:p>
    <w:p w:rsidR="00CF54FC" w:rsidRPr="00CF54FC" w:rsidRDefault="00CF54FC" w:rsidP="00CF54FC">
      <w:pPr>
        <w:pStyle w:val="ConsPlusNonformat"/>
        <w:jc w:val="both"/>
        <w:rPr>
          <w:rFonts w:ascii="Times New Roman" w:hAnsi="Times New Roman" w:cs="Times New Roman"/>
          <w:sz w:val="24"/>
          <w:szCs w:val="24"/>
        </w:rPr>
      </w:pP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Заявитель (представитель) _____________________________      _______________</w:t>
      </w:r>
    </w:p>
    <w:p w:rsidR="00CF54FC" w:rsidRPr="00CF54FC" w:rsidRDefault="00CF54FC" w:rsidP="00CF54FC">
      <w:pPr>
        <w:pStyle w:val="ConsPlusNonformat"/>
        <w:jc w:val="both"/>
        <w:rPr>
          <w:rFonts w:ascii="Times New Roman" w:hAnsi="Times New Roman" w:cs="Times New Roman"/>
          <w:sz w:val="24"/>
          <w:szCs w:val="24"/>
        </w:rPr>
      </w:pPr>
      <w:r w:rsidRPr="00CF54FC">
        <w:rPr>
          <w:rFonts w:ascii="Times New Roman" w:hAnsi="Times New Roman" w:cs="Times New Roman"/>
          <w:sz w:val="24"/>
          <w:szCs w:val="24"/>
        </w:rPr>
        <w:t xml:space="preserve">                                                         (фамилия, имя, отчество полностью)                         (подпись)</w:t>
      </w:r>
    </w:p>
    <w:p w:rsidR="00CF54FC" w:rsidRPr="00CF54FC" w:rsidRDefault="00CF54FC" w:rsidP="00CF54FC">
      <w:pPr>
        <w:pStyle w:val="ConsPlusNonformat"/>
        <w:jc w:val="both"/>
        <w:rPr>
          <w:rFonts w:ascii="Times New Roman" w:hAnsi="Times New Roman" w:cs="Times New Roman"/>
          <w:sz w:val="24"/>
          <w:szCs w:val="24"/>
        </w:rPr>
      </w:pPr>
    </w:p>
    <w:p w:rsidR="00CF54FC" w:rsidRPr="00CF54FC" w:rsidRDefault="00CF54FC" w:rsidP="00CF54FC">
      <w:pPr>
        <w:pStyle w:val="ConsPlusNonformat"/>
        <w:rPr>
          <w:rFonts w:ascii="Times New Roman" w:hAnsi="Times New Roman" w:cs="Times New Roman"/>
          <w:sz w:val="24"/>
          <w:szCs w:val="24"/>
        </w:rPr>
      </w:pPr>
      <w:r w:rsidRPr="00CF54FC">
        <w:rPr>
          <w:rFonts w:ascii="Times New Roman" w:hAnsi="Times New Roman" w:cs="Times New Roman"/>
          <w:sz w:val="24"/>
          <w:szCs w:val="24"/>
        </w:rPr>
        <w:t xml:space="preserve"> «___» ____________ 201__ г. ________________________________________________</w:t>
      </w:r>
    </w:p>
    <w:p w:rsidR="00CF54FC" w:rsidRPr="00CF54FC" w:rsidRDefault="00CF54FC" w:rsidP="00CF54FC">
      <w:pPr>
        <w:pStyle w:val="ConsPlusNonformat"/>
        <w:jc w:val="both"/>
        <w:rPr>
          <w:rFonts w:cs="Times New Roman"/>
          <w:sz w:val="24"/>
          <w:szCs w:val="24"/>
        </w:rPr>
      </w:pPr>
      <w:r w:rsidRPr="00CF54FC">
        <w:rPr>
          <w:rFonts w:ascii="Times New Roman" w:hAnsi="Times New Roman" w:cs="Times New Roman"/>
          <w:sz w:val="24"/>
          <w:szCs w:val="24"/>
        </w:rPr>
        <w:t xml:space="preserve">                                                    (ФИО, подпись специалиста, принявшего заявление и документы)</w:t>
      </w:r>
    </w:p>
    <w:p w:rsidR="00CF54FC" w:rsidRPr="00CF54FC" w:rsidRDefault="00CF54FC" w:rsidP="00CF54FC">
      <w:pPr>
        <w:pStyle w:val="ConsPlusNonformat"/>
        <w:rPr>
          <w:rFonts w:ascii="Times New Roman" w:hAnsi="Times New Roman" w:cs="Times New Roman"/>
          <w:sz w:val="24"/>
          <w:szCs w:val="24"/>
        </w:rPr>
      </w:pPr>
    </w:p>
    <w:p w:rsidR="00CF54FC" w:rsidRPr="00CF54FC" w:rsidRDefault="00CF54FC" w:rsidP="00CF54FC">
      <w:pPr>
        <w:pStyle w:val="ConsPlusNonformat"/>
        <w:rPr>
          <w:rFonts w:ascii="Times New Roman" w:hAnsi="Times New Roman" w:cs="Times New Roman"/>
          <w:sz w:val="24"/>
          <w:szCs w:val="24"/>
        </w:rPr>
      </w:pPr>
    </w:p>
    <w:p w:rsidR="00CF54FC" w:rsidRPr="00CF54FC" w:rsidRDefault="00CF54FC" w:rsidP="00CF54FC">
      <w:pPr>
        <w:pStyle w:val="ConsPlusNonformat"/>
        <w:jc w:val="both"/>
        <w:rPr>
          <w:rFonts w:ascii="Times New Roman" w:hAnsi="Times New Roman" w:cs="Times New Roman"/>
          <w:sz w:val="24"/>
          <w:szCs w:val="24"/>
        </w:rPr>
      </w:pPr>
      <w:bookmarkStart w:id="1" w:name="Par59"/>
      <w:bookmarkEnd w:id="1"/>
    </w:p>
    <w:p w:rsidR="00CF54FC" w:rsidRPr="00CF54FC" w:rsidRDefault="00CF54FC" w:rsidP="00CF54FC">
      <w:pPr>
        <w:pStyle w:val="ConsPlusNonformat"/>
        <w:jc w:val="both"/>
        <w:rPr>
          <w:rFonts w:ascii="Times New Roman" w:hAnsi="Times New Roman" w:cs="Times New Roman"/>
        </w:rPr>
      </w:pPr>
      <w:r w:rsidRPr="00CF54FC">
        <w:rPr>
          <w:rFonts w:ascii="Times New Roman" w:hAnsi="Times New Roman" w:cs="Times New Roman"/>
        </w:rPr>
        <w:t xml:space="preserve">&lt;*&gt;  Указывается: </w:t>
      </w:r>
    </w:p>
    <w:p w:rsidR="00CF54FC" w:rsidRPr="00CF54FC" w:rsidRDefault="00CF54FC" w:rsidP="00CF54FC">
      <w:pPr>
        <w:pStyle w:val="ConsPlusNonformat"/>
        <w:jc w:val="both"/>
        <w:rPr>
          <w:rFonts w:ascii="Times New Roman" w:hAnsi="Times New Roman" w:cs="Times New Roman"/>
        </w:rPr>
      </w:pPr>
      <w:r w:rsidRPr="00CF54FC">
        <w:rPr>
          <w:rFonts w:ascii="Times New Roman" w:hAnsi="Times New Roman" w:cs="Times New Roman"/>
        </w:rPr>
        <w:t>собственник жилого (нежилого) помещения;</w:t>
      </w:r>
    </w:p>
    <w:p w:rsidR="00CF54FC" w:rsidRPr="00CF54FC" w:rsidRDefault="00CF54FC" w:rsidP="00CF54FC">
      <w:pPr>
        <w:pStyle w:val="ConsPlusNonformat"/>
        <w:jc w:val="both"/>
        <w:rPr>
          <w:rFonts w:ascii="Times New Roman" w:hAnsi="Times New Roman" w:cs="Times New Roman"/>
        </w:rPr>
      </w:pPr>
      <w:r w:rsidRPr="00CF54FC">
        <w:rPr>
          <w:rFonts w:ascii="Times New Roman" w:hAnsi="Times New Roman" w:cs="Times New Roman"/>
        </w:rPr>
        <w:t xml:space="preserve">собственники жилого  (нежилого)  помещения,  находящегося  в  общей собственности двух и более  лиц (если  ни  один  из  собственников либо иных лиц не уполномочены в установленном порядке </w:t>
      </w:r>
      <w:proofErr w:type="gramStart"/>
      <w:r w:rsidRPr="00CF54FC">
        <w:rPr>
          <w:rFonts w:ascii="Times New Roman" w:hAnsi="Times New Roman" w:cs="Times New Roman"/>
        </w:rPr>
        <w:t>представлять</w:t>
      </w:r>
      <w:proofErr w:type="gramEnd"/>
      <w:r w:rsidRPr="00CF54FC">
        <w:rPr>
          <w:rFonts w:ascii="Times New Roman" w:hAnsi="Times New Roman" w:cs="Times New Roman"/>
        </w:rPr>
        <w:t xml:space="preserve"> их интересы);</w:t>
      </w:r>
    </w:p>
    <w:p w:rsidR="00CF54FC" w:rsidRPr="00CF54FC" w:rsidRDefault="00CF54FC" w:rsidP="00CF54FC">
      <w:pPr>
        <w:pStyle w:val="ConsPlusNonformat"/>
        <w:jc w:val="both"/>
        <w:rPr>
          <w:rFonts w:ascii="Times New Roman" w:hAnsi="Times New Roman" w:cs="Times New Roman"/>
        </w:rPr>
      </w:pPr>
      <w:proofErr w:type="gramStart"/>
      <w:r w:rsidRPr="00CF54FC">
        <w:rPr>
          <w:rFonts w:ascii="Times New Roman" w:hAnsi="Times New Roman" w:cs="Times New Roman"/>
          <w:b/>
        </w:rPr>
        <w:t>для   физических   лиц:</w:t>
      </w:r>
      <w:r w:rsidRPr="00CF54FC">
        <w:rPr>
          <w:rFonts w:ascii="Times New Roman" w:hAnsi="Times New Roman" w:cs="Times New Roman"/>
        </w:rPr>
        <w:t xml:space="preserve">   фамилия,   имя,  отчество,  реквизиты  документа, удостоверяющего   личность   (серия,  номер,  кем  и  когда  выдан),  место жительства, номер телефона;</w:t>
      </w:r>
      <w:proofErr w:type="gramEnd"/>
    </w:p>
    <w:p w:rsidR="00CF54FC" w:rsidRPr="00CF54FC" w:rsidRDefault="00CF54FC" w:rsidP="00CF54FC">
      <w:pPr>
        <w:pStyle w:val="ConsPlusNonformat"/>
        <w:jc w:val="both"/>
        <w:rPr>
          <w:rFonts w:ascii="Times New Roman" w:hAnsi="Times New Roman" w:cs="Times New Roman"/>
        </w:rPr>
      </w:pPr>
      <w:r w:rsidRPr="00CF54FC">
        <w:rPr>
          <w:rFonts w:ascii="Times New Roman" w:hAnsi="Times New Roman" w:cs="Times New Roman"/>
          <w:b/>
        </w:rPr>
        <w:t>для  представителя  физического лица:</w:t>
      </w:r>
      <w:r w:rsidRPr="00CF54FC">
        <w:rPr>
          <w:rFonts w:ascii="Times New Roman" w:hAnsi="Times New Roman" w:cs="Times New Roman"/>
        </w:rPr>
        <w:t xml:space="preserve"> фамилия, имя, отчество представителя, реквизиты доверенности, которая прилагается к заявлению;</w:t>
      </w:r>
    </w:p>
    <w:p w:rsidR="00CF54FC" w:rsidRDefault="00CF54FC" w:rsidP="00CF54FC">
      <w:pPr>
        <w:pStyle w:val="ConsPlusNonformat"/>
        <w:jc w:val="both"/>
        <w:rPr>
          <w:rFonts w:ascii="Times New Roman" w:hAnsi="Times New Roman" w:cs="Times New Roman"/>
        </w:rPr>
      </w:pPr>
      <w:r w:rsidRPr="00CF54FC">
        <w:rPr>
          <w:rFonts w:ascii="Times New Roman" w:hAnsi="Times New Roman" w:cs="Times New Roman"/>
          <w:b/>
        </w:rPr>
        <w:t>для  юридических  лиц:</w:t>
      </w:r>
      <w:r w:rsidRPr="00CF54FC">
        <w:rPr>
          <w:rFonts w:ascii="Times New Roman" w:hAnsi="Times New Roman" w:cs="Times New Roman"/>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36BF" w:rsidRPr="00CF54FC" w:rsidRDefault="004A36BF" w:rsidP="00CF54FC">
      <w:pPr>
        <w:pStyle w:val="ConsPlusNonformat"/>
        <w:jc w:val="both"/>
        <w:rPr>
          <w:rFonts w:ascii="Times New Roman" w:hAnsi="Times New Roman" w:cs="Times New Roman"/>
        </w:rPr>
      </w:pPr>
    </w:p>
    <w:p w:rsidR="003A5134" w:rsidRPr="008A2B3B" w:rsidRDefault="004A36BF" w:rsidP="0039747B">
      <w:r>
        <w:t xml:space="preserve">                                                             __________________</w:t>
      </w:r>
    </w:p>
    <w:sectPr w:rsidR="003A5134" w:rsidRPr="008A2B3B" w:rsidSect="00FF6674">
      <w:headerReference w:type="default" r:id="rId27"/>
      <w:footerReference w:type="default" r:id="rId28"/>
      <w:headerReference w:type="first" r:id="rId29"/>
      <w:pgSz w:w="11906" w:h="16838"/>
      <w:pgMar w:top="1276"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3F" w:rsidRDefault="00D37F3F" w:rsidP="004A36BF">
      <w:r>
        <w:separator/>
      </w:r>
    </w:p>
  </w:endnote>
  <w:endnote w:type="continuationSeparator" w:id="0">
    <w:p w:rsidR="00D37F3F" w:rsidRDefault="00D37F3F" w:rsidP="004A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BF" w:rsidRDefault="004A36BF">
    <w:pPr>
      <w:pStyle w:val="a9"/>
      <w:jc w:val="center"/>
    </w:pPr>
  </w:p>
  <w:p w:rsidR="004A36BF" w:rsidRDefault="004A36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3F" w:rsidRDefault="00D37F3F" w:rsidP="004A36BF">
      <w:r>
        <w:separator/>
      </w:r>
    </w:p>
  </w:footnote>
  <w:footnote w:type="continuationSeparator" w:id="0">
    <w:p w:rsidR="00D37F3F" w:rsidRDefault="00D37F3F" w:rsidP="004A3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88546"/>
      <w:docPartObj>
        <w:docPartGallery w:val="Page Numbers (Top of Page)"/>
        <w:docPartUnique/>
      </w:docPartObj>
    </w:sdtPr>
    <w:sdtEndPr/>
    <w:sdtContent>
      <w:p w:rsidR="004A36BF" w:rsidRDefault="004A36BF">
        <w:pPr>
          <w:pStyle w:val="a7"/>
          <w:jc w:val="center"/>
        </w:pPr>
        <w:r>
          <w:fldChar w:fldCharType="begin"/>
        </w:r>
        <w:r>
          <w:instrText>PAGE   \* MERGEFORMAT</w:instrText>
        </w:r>
        <w:r>
          <w:fldChar w:fldCharType="separate"/>
        </w:r>
        <w:r w:rsidR="001F17EB">
          <w:rPr>
            <w:noProof/>
          </w:rPr>
          <w:t>2</w:t>
        </w:r>
        <w:r>
          <w:fldChar w:fldCharType="end"/>
        </w:r>
      </w:p>
    </w:sdtContent>
  </w:sdt>
  <w:p w:rsidR="004A36BF" w:rsidRDefault="004A36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BF" w:rsidRPr="004A36BF" w:rsidRDefault="004A36BF">
    <w:pPr>
      <w:pStyle w:val="a7"/>
      <w:rPr>
        <w:color w:val="FFFFFF" w:themeColor="background1"/>
      </w:rPr>
    </w:pPr>
    <w:r w:rsidRPr="004A36BF">
      <w:rPr>
        <w:color w:val="FFFFFF" w:themeColor="background1"/>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9C"/>
    <w:rsid w:val="0015156E"/>
    <w:rsid w:val="00187F28"/>
    <w:rsid w:val="001C01E7"/>
    <w:rsid w:val="001C7F7A"/>
    <w:rsid w:val="001E574D"/>
    <w:rsid w:val="001F06AA"/>
    <w:rsid w:val="001F17EB"/>
    <w:rsid w:val="002400BC"/>
    <w:rsid w:val="0026368F"/>
    <w:rsid w:val="0029624A"/>
    <w:rsid w:val="002C305D"/>
    <w:rsid w:val="002E3801"/>
    <w:rsid w:val="003509D0"/>
    <w:rsid w:val="0039747B"/>
    <w:rsid w:val="003A5134"/>
    <w:rsid w:val="003C2284"/>
    <w:rsid w:val="003F1C8D"/>
    <w:rsid w:val="0041762F"/>
    <w:rsid w:val="004A36BF"/>
    <w:rsid w:val="004D7CE6"/>
    <w:rsid w:val="004F63A4"/>
    <w:rsid w:val="00522B2C"/>
    <w:rsid w:val="00560921"/>
    <w:rsid w:val="00595339"/>
    <w:rsid w:val="005A7740"/>
    <w:rsid w:val="005E5D05"/>
    <w:rsid w:val="005F7722"/>
    <w:rsid w:val="006104C8"/>
    <w:rsid w:val="00652FDC"/>
    <w:rsid w:val="006948C7"/>
    <w:rsid w:val="006C489C"/>
    <w:rsid w:val="00770A5E"/>
    <w:rsid w:val="008377C4"/>
    <w:rsid w:val="008A2B3B"/>
    <w:rsid w:val="00905874"/>
    <w:rsid w:val="00926F54"/>
    <w:rsid w:val="00972487"/>
    <w:rsid w:val="009E51BF"/>
    <w:rsid w:val="00AA3141"/>
    <w:rsid w:val="00B94812"/>
    <w:rsid w:val="00C20D9E"/>
    <w:rsid w:val="00C713AF"/>
    <w:rsid w:val="00CA71F2"/>
    <w:rsid w:val="00CF54FC"/>
    <w:rsid w:val="00D37F3F"/>
    <w:rsid w:val="00DA064F"/>
    <w:rsid w:val="00DC37E1"/>
    <w:rsid w:val="00E21B22"/>
    <w:rsid w:val="00E6365F"/>
    <w:rsid w:val="00EE15DB"/>
    <w:rsid w:val="00FF6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5D"/>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2C305D"/>
    <w:pPr>
      <w:keepNext/>
      <w:jc w:val="center"/>
      <w:outlineLvl w:val="0"/>
    </w:pPr>
    <w:rPr>
      <w:b/>
      <w:sz w:val="28"/>
    </w:rPr>
  </w:style>
  <w:style w:type="paragraph" w:styleId="2">
    <w:name w:val="heading 2"/>
    <w:basedOn w:val="a"/>
    <w:next w:val="a"/>
    <w:link w:val="20"/>
    <w:qFormat/>
    <w:rsid w:val="002C305D"/>
    <w:pPr>
      <w:keepNext/>
      <w:jc w:val="center"/>
      <w:outlineLvl w:val="1"/>
    </w:pPr>
    <w:rPr>
      <w:b/>
      <w:sz w:val="26"/>
    </w:rPr>
  </w:style>
  <w:style w:type="paragraph" w:styleId="3">
    <w:name w:val="heading 3"/>
    <w:basedOn w:val="a"/>
    <w:next w:val="a"/>
    <w:link w:val="30"/>
    <w:qFormat/>
    <w:rsid w:val="002C305D"/>
    <w:pPr>
      <w:keepNext/>
      <w:jc w:val="center"/>
      <w:outlineLvl w:val="2"/>
    </w:pPr>
    <w:rPr>
      <w:b/>
    </w:rPr>
  </w:style>
  <w:style w:type="paragraph" w:styleId="6">
    <w:name w:val="heading 6"/>
    <w:basedOn w:val="a"/>
    <w:next w:val="a"/>
    <w:link w:val="60"/>
    <w:qFormat/>
    <w:rsid w:val="002C305D"/>
    <w:pPr>
      <w:keepNext/>
      <w:outlineLvl w:val="5"/>
    </w:pPr>
    <w:rPr>
      <w:b/>
    </w:rPr>
  </w:style>
  <w:style w:type="paragraph" w:styleId="8">
    <w:name w:val="heading 8"/>
    <w:basedOn w:val="a"/>
    <w:next w:val="a"/>
    <w:link w:val="80"/>
    <w:qFormat/>
    <w:rsid w:val="002C305D"/>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0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C305D"/>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2C305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C305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C305D"/>
    <w:rPr>
      <w:rFonts w:ascii="Times New Roman" w:eastAsia="Times New Roman" w:hAnsi="Times New Roman" w:cs="Times New Roman"/>
      <w:b/>
      <w:szCs w:val="20"/>
      <w:lang w:eastAsia="ru-RU"/>
    </w:rPr>
  </w:style>
  <w:style w:type="paragraph" w:customStyle="1" w:styleId="ConsPlusTitle">
    <w:name w:val="ConsPlusTitle"/>
    <w:uiPriority w:val="99"/>
    <w:rsid w:val="002C3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2C305D"/>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2C305D"/>
    <w:pPr>
      <w:spacing w:after="120"/>
      <w:ind w:left="283"/>
    </w:pPr>
    <w:rPr>
      <w:sz w:val="16"/>
      <w:szCs w:val="16"/>
    </w:rPr>
  </w:style>
  <w:style w:type="character" w:customStyle="1" w:styleId="32">
    <w:name w:val="Основной текст с отступом 3 Знак"/>
    <w:basedOn w:val="a0"/>
    <w:link w:val="31"/>
    <w:uiPriority w:val="99"/>
    <w:rsid w:val="002C305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2C305D"/>
    <w:rPr>
      <w:rFonts w:ascii="Tahoma" w:hAnsi="Tahoma" w:cs="Tahoma"/>
      <w:sz w:val="16"/>
      <w:szCs w:val="16"/>
    </w:rPr>
  </w:style>
  <w:style w:type="character" w:customStyle="1" w:styleId="a4">
    <w:name w:val="Текст выноски Знак"/>
    <w:basedOn w:val="a0"/>
    <w:link w:val="a3"/>
    <w:uiPriority w:val="99"/>
    <w:semiHidden/>
    <w:rsid w:val="002C305D"/>
    <w:rPr>
      <w:rFonts w:ascii="Tahoma" w:eastAsia="Times New Roman" w:hAnsi="Tahoma" w:cs="Tahoma"/>
      <w:sz w:val="16"/>
      <w:szCs w:val="16"/>
      <w:lang w:eastAsia="ru-RU"/>
    </w:rPr>
  </w:style>
  <w:style w:type="paragraph" w:styleId="a5">
    <w:name w:val="List Paragraph"/>
    <w:basedOn w:val="a"/>
    <w:uiPriority w:val="34"/>
    <w:qFormat/>
    <w:rsid w:val="0039747B"/>
    <w:pPr>
      <w:spacing w:after="200" w:line="276" w:lineRule="auto"/>
      <w:ind w:left="720"/>
      <w:contextualSpacing/>
      <w:jc w:val="left"/>
    </w:pPr>
    <w:rPr>
      <w:rFonts w:ascii="Calibri" w:hAnsi="Calibri"/>
      <w:sz w:val="22"/>
      <w:szCs w:val="22"/>
    </w:rPr>
  </w:style>
  <w:style w:type="character" w:styleId="a6">
    <w:name w:val="Hyperlink"/>
    <w:uiPriority w:val="99"/>
    <w:rsid w:val="005A7740"/>
    <w:rPr>
      <w:color w:val="0000FF"/>
      <w:u w:val="single"/>
    </w:rPr>
  </w:style>
  <w:style w:type="paragraph" w:customStyle="1" w:styleId="ConsPlusNonformat">
    <w:name w:val="ConsPlusNonformat"/>
    <w:uiPriority w:val="99"/>
    <w:rsid w:val="00CF54FC"/>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4A36BF"/>
    <w:pPr>
      <w:tabs>
        <w:tab w:val="center" w:pos="4677"/>
        <w:tab w:val="right" w:pos="9355"/>
      </w:tabs>
    </w:pPr>
  </w:style>
  <w:style w:type="character" w:customStyle="1" w:styleId="a8">
    <w:name w:val="Верхний колонтитул Знак"/>
    <w:basedOn w:val="a0"/>
    <w:link w:val="a7"/>
    <w:uiPriority w:val="99"/>
    <w:rsid w:val="004A36BF"/>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4A36BF"/>
    <w:pPr>
      <w:tabs>
        <w:tab w:val="center" w:pos="4677"/>
        <w:tab w:val="right" w:pos="9355"/>
      </w:tabs>
    </w:pPr>
  </w:style>
  <w:style w:type="character" w:customStyle="1" w:styleId="aa">
    <w:name w:val="Нижний колонтитул Знак"/>
    <w:basedOn w:val="a0"/>
    <w:link w:val="a9"/>
    <w:uiPriority w:val="99"/>
    <w:rsid w:val="004A36BF"/>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5D"/>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2C305D"/>
    <w:pPr>
      <w:keepNext/>
      <w:jc w:val="center"/>
      <w:outlineLvl w:val="0"/>
    </w:pPr>
    <w:rPr>
      <w:b/>
      <w:sz w:val="28"/>
    </w:rPr>
  </w:style>
  <w:style w:type="paragraph" w:styleId="2">
    <w:name w:val="heading 2"/>
    <w:basedOn w:val="a"/>
    <w:next w:val="a"/>
    <w:link w:val="20"/>
    <w:qFormat/>
    <w:rsid w:val="002C305D"/>
    <w:pPr>
      <w:keepNext/>
      <w:jc w:val="center"/>
      <w:outlineLvl w:val="1"/>
    </w:pPr>
    <w:rPr>
      <w:b/>
      <w:sz w:val="26"/>
    </w:rPr>
  </w:style>
  <w:style w:type="paragraph" w:styleId="3">
    <w:name w:val="heading 3"/>
    <w:basedOn w:val="a"/>
    <w:next w:val="a"/>
    <w:link w:val="30"/>
    <w:qFormat/>
    <w:rsid w:val="002C305D"/>
    <w:pPr>
      <w:keepNext/>
      <w:jc w:val="center"/>
      <w:outlineLvl w:val="2"/>
    </w:pPr>
    <w:rPr>
      <w:b/>
    </w:rPr>
  </w:style>
  <w:style w:type="paragraph" w:styleId="6">
    <w:name w:val="heading 6"/>
    <w:basedOn w:val="a"/>
    <w:next w:val="a"/>
    <w:link w:val="60"/>
    <w:qFormat/>
    <w:rsid w:val="002C305D"/>
    <w:pPr>
      <w:keepNext/>
      <w:outlineLvl w:val="5"/>
    </w:pPr>
    <w:rPr>
      <w:b/>
    </w:rPr>
  </w:style>
  <w:style w:type="paragraph" w:styleId="8">
    <w:name w:val="heading 8"/>
    <w:basedOn w:val="a"/>
    <w:next w:val="a"/>
    <w:link w:val="80"/>
    <w:qFormat/>
    <w:rsid w:val="002C305D"/>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0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C305D"/>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2C305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C305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C305D"/>
    <w:rPr>
      <w:rFonts w:ascii="Times New Roman" w:eastAsia="Times New Roman" w:hAnsi="Times New Roman" w:cs="Times New Roman"/>
      <w:b/>
      <w:szCs w:val="20"/>
      <w:lang w:eastAsia="ru-RU"/>
    </w:rPr>
  </w:style>
  <w:style w:type="paragraph" w:customStyle="1" w:styleId="ConsPlusTitle">
    <w:name w:val="ConsPlusTitle"/>
    <w:uiPriority w:val="99"/>
    <w:rsid w:val="002C3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2C305D"/>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2C305D"/>
    <w:pPr>
      <w:spacing w:after="120"/>
      <w:ind w:left="283"/>
    </w:pPr>
    <w:rPr>
      <w:sz w:val="16"/>
      <w:szCs w:val="16"/>
    </w:rPr>
  </w:style>
  <w:style w:type="character" w:customStyle="1" w:styleId="32">
    <w:name w:val="Основной текст с отступом 3 Знак"/>
    <w:basedOn w:val="a0"/>
    <w:link w:val="31"/>
    <w:uiPriority w:val="99"/>
    <w:rsid w:val="002C305D"/>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2C305D"/>
    <w:rPr>
      <w:rFonts w:ascii="Tahoma" w:hAnsi="Tahoma" w:cs="Tahoma"/>
      <w:sz w:val="16"/>
      <w:szCs w:val="16"/>
    </w:rPr>
  </w:style>
  <w:style w:type="character" w:customStyle="1" w:styleId="a4">
    <w:name w:val="Текст выноски Знак"/>
    <w:basedOn w:val="a0"/>
    <w:link w:val="a3"/>
    <w:uiPriority w:val="99"/>
    <w:semiHidden/>
    <w:rsid w:val="002C305D"/>
    <w:rPr>
      <w:rFonts w:ascii="Tahoma" w:eastAsia="Times New Roman" w:hAnsi="Tahoma" w:cs="Tahoma"/>
      <w:sz w:val="16"/>
      <w:szCs w:val="16"/>
      <w:lang w:eastAsia="ru-RU"/>
    </w:rPr>
  </w:style>
  <w:style w:type="paragraph" w:styleId="a5">
    <w:name w:val="List Paragraph"/>
    <w:basedOn w:val="a"/>
    <w:uiPriority w:val="34"/>
    <w:qFormat/>
    <w:rsid w:val="0039747B"/>
    <w:pPr>
      <w:spacing w:after="200" w:line="276" w:lineRule="auto"/>
      <w:ind w:left="720"/>
      <w:contextualSpacing/>
      <w:jc w:val="left"/>
    </w:pPr>
    <w:rPr>
      <w:rFonts w:ascii="Calibri" w:hAnsi="Calibri"/>
      <w:sz w:val="22"/>
      <w:szCs w:val="22"/>
    </w:rPr>
  </w:style>
  <w:style w:type="character" w:styleId="a6">
    <w:name w:val="Hyperlink"/>
    <w:uiPriority w:val="99"/>
    <w:rsid w:val="005A7740"/>
    <w:rPr>
      <w:color w:val="0000FF"/>
      <w:u w:val="single"/>
    </w:rPr>
  </w:style>
  <w:style w:type="paragraph" w:customStyle="1" w:styleId="ConsPlusNonformat">
    <w:name w:val="ConsPlusNonformat"/>
    <w:uiPriority w:val="99"/>
    <w:rsid w:val="00CF54FC"/>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4A36BF"/>
    <w:pPr>
      <w:tabs>
        <w:tab w:val="center" w:pos="4677"/>
        <w:tab w:val="right" w:pos="9355"/>
      </w:tabs>
    </w:pPr>
  </w:style>
  <w:style w:type="character" w:customStyle="1" w:styleId="a8">
    <w:name w:val="Верхний колонтитул Знак"/>
    <w:basedOn w:val="a0"/>
    <w:link w:val="a7"/>
    <w:uiPriority w:val="99"/>
    <w:rsid w:val="004A36BF"/>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4A36BF"/>
    <w:pPr>
      <w:tabs>
        <w:tab w:val="center" w:pos="4677"/>
        <w:tab w:val="right" w:pos="9355"/>
      </w:tabs>
    </w:pPr>
  </w:style>
  <w:style w:type="character" w:customStyle="1" w:styleId="aa">
    <w:name w:val="Нижний колонтитул Знак"/>
    <w:basedOn w:val="a0"/>
    <w:link w:val="a9"/>
    <w:uiPriority w:val="99"/>
    <w:rsid w:val="004A36B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5B0906D3C41C0A5C22440C8A48DBFF88CF1407A86A0C6425576E8334990C7ACE5603B4BHDs4J" TargetMode="External"/><Relationship Id="rId18" Type="http://schemas.openxmlformats.org/officeDocument/2006/relationships/hyperlink" Target="consultantplus://offline/ref=28675A2278EBD2480B370F77C086021BD5DA3EE1FE478B600F69040502d303K" TargetMode="External"/><Relationship Id="rId26" Type="http://schemas.openxmlformats.org/officeDocument/2006/relationships/hyperlink" Target="http://www.86.gosuslugi.ru/" TargetMode="External"/><Relationship Id="rId3" Type="http://schemas.microsoft.com/office/2007/relationships/stylesWithEffects" Target="stylesWithEffects.xml"/><Relationship Id="rId21" Type="http://schemas.openxmlformats.org/officeDocument/2006/relationships/hyperlink" Target="consultantplus://offline/ref=F057773D697CDC94AAD3DFADBAC837A3E34399B5DF1A86C5DD791AA737459AC449957951A7142C1BB6o4C" TargetMode="External"/><Relationship Id="rId7" Type="http://schemas.openxmlformats.org/officeDocument/2006/relationships/endnotes" Target="endnotes.xml"/><Relationship Id="rId12" Type="http://schemas.openxmlformats.org/officeDocument/2006/relationships/hyperlink" Target="mailto:hanti-mansiiskiy_ao@rosinv.ru." TargetMode="External"/><Relationship Id="rId17" Type="http://schemas.openxmlformats.org/officeDocument/2006/relationships/hyperlink" Target="consultantplus://offline/ref=28675A2278EBD2480B370F77C086021BD2DF3CEAF444D66A07300807d005K"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28675A2278EBD2480B370F77C086021BD5DA3CE0FF498B600F69040502d303K" TargetMode="External"/><Relationship Id="rId20" Type="http://schemas.openxmlformats.org/officeDocument/2006/relationships/hyperlink" Target="consultantplus://offline/ref=28675A2278EBD2480B37117AD6EA5514D1D162E4F64F8332573C02525D633CC4AE030E504AAD9B615C14B2B4d300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inv.ru" TargetMode="External"/><Relationship Id="rId24" Type="http://schemas.openxmlformats.org/officeDocument/2006/relationships/hyperlink" Target="http://www.admbel.ru/&#1055;&#1088;&#1080;&#1077;&#1084;&#1085;&#1072;&#1103;/%20&#1053;&#1072;&#1087;&#1088;&#1072;&#1074;&#1080;&#1090;&#1100;" TargetMode="External"/><Relationship Id="rId5" Type="http://schemas.openxmlformats.org/officeDocument/2006/relationships/webSettings" Target="webSettings.xml"/><Relationship Id="rId15" Type="http://schemas.openxmlformats.org/officeDocument/2006/relationships/hyperlink" Target="consultantplus://offline/ref=28675A2278EBD2480B370F77C086021BD5DA3DE8F14B8B600F69040502333A91EE43080509E99762d50DK" TargetMode="External"/><Relationship Id="rId23" Type="http://schemas.openxmlformats.org/officeDocument/2006/relationships/hyperlink" Target="consultantplus://offline/ref=F057773D697CDC94AAD3DFADBAC837A3E34399B5DF1A86C5DD791AA737459AC449957951A7142C1BB6o5C" TargetMode="External"/><Relationship Id="rId28" Type="http://schemas.openxmlformats.org/officeDocument/2006/relationships/footer" Target="footer1.xml"/><Relationship Id="rId10" Type="http://schemas.openxmlformats.org/officeDocument/2006/relationships/hyperlink" Target="mailto:86_upr@rosreestr.ru" TargetMode="External"/><Relationship Id="rId19" Type="http://schemas.openxmlformats.org/officeDocument/2006/relationships/hyperlink" Target="consultantplus://offline/ref=28675A2278EBD2480B37117AD6EA5514D1D162E4F64C833E563B02525D633CC4AEd003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consultantplus://offline/ref=35B0906D3C41C0A5C2245EC5B2E1E8F788FA1F7685A4CE1C0E29B36E1E99CDFBA22F620B98546002101711HCs1J" TargetMode="External"/><Relationship Id="rId22" Type="http://schemas.openxmlformats.org/officeDocument/2006/relationships/hyperlink" Target="consultantplus://offline/ref=F057773D697CDC94AAD3DFADBAC837A3E34399B5DF1A86C5DD791AA737459AC449957951A7142C1BB6oBC"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7379-C7BD-4A12-AD80-B6B22E29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7068</Words>
  <Characters>40289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Иванов Иван Вячеславович</cp:lastModifiedBy>
  <cp:revision>7</cp:revision>
  <cp:lastPrinted>2016-09-21T04:21:00Z</cp:lastPrinted>
  <dcterms:created xsi:type="dcterms:W3CDTF">2016-09-07T11:29:00Z</dcterms:created>
  <dcterms:modified xsi:type="dcterms:W3CDTF">2016-09-21T10:10:00Z</dcterms:modified>
</cp:coreProperties>
</file>